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06D" w:rsidRDefault="000B5F6B">
      <w:pPr>
        <w:jc w:val="center"/>
        <w:rPr>
          <w:b/>
          <w:sz w:val="28"/>
        </w:rPr>
      </w:pPr>
      <w:r>
        <w:rPr>
          <w:b/>
          <w:sz w:val="28"/>
        </w:rPr>
        <w:t>ПОЯСНИТЕЛЬНАЯ ЗАПИСКА</w:t>
      </w:r>
    </w:p>
    <w:p w:rsidR="00E4006D" w:rsidRDefault="000B5F6B">
      <w:pPr>
        <w:jc w:val="center"/>
        <w:rPr>
          <w:b/>
          <w:sz w:val="26"/>
        </w:rPr>
      </w:pPr>
      <w:r>
        <w:rPr>
          <w:b/>
          <w:sz w:val="26"/>
        </w:rPr>
        <w:t xml:space="preserve"> </w:t>
      </w:r>
    </w:p>
    <w:p w:rsidR="00E4006D" w:rsidRDefault="000B5F6B">
      <w:pPr>
        <w:jc w:val="center"/>
        <w:rPr>
          <w:b/>
          <w:sz w:val="26"/>
        </w:rPr>
      </w:pPr>
      <w:r>
        <w:rPr>
          <w:b/>
          <w:sz w:val="26"/>
        </w:rPr>
        <w:t xml:space="preserve">          </w:t>
      </w:r>
      <w:proofErr w:type="gramStart"/>
      <w:r>
        <w:rPr>
          <w:b/>
          <w:sz w:val="26"/>
        </w:rPr>
        <w:t>к  проекту</w:t>
      </w:r>
      <w:proofErr w:type="gramEnd"/>
      <w:r>
        <w:rPr>
          <w:b/>
          <w:sz w:val="26"/>
        </w:rPr>
        <w:t xml:space="preserve"> Решения </w:t>
      </w:r>
      <w:proofErr w:type="spellStart"/>
      <w:r>
        <w:rPr>
          <w:b/>
          <w:sz w:val="26"/>
        </w:rPr>
        <w:t>Рековичского</w:t>
      </w:r>
      <w:proofErr w:type="spellEnd"/>
      <w:r>
        <w:rPr>
          <w:b/>
          <w:sz w:val="26"/>
        </w:rPr>
        <w:t xml:space="preserve"> сельского Совета народных депутатов</w:t>
      </w:r>
    </w:p>
    <w:p w:rsidR="00E4006D" w:rsidRDefault="000B5F6B">
      <w:pPr>
        <w:jc w:val="center"/>
        <w:rPr>
          <w:b/>
          <w:sz w:val="26"/>
        </w:rPr>
      </w:pPr>
      <w:r>
        <w:rPr>
          <w:b/>
          <w:sz w:val="26"/>
        </w:rPr>
        <w:t xml:space="preserve">«О </w:t>
      </w:r>
      <w:proofErr w:type="gramStart"/>
      <w:r>
        <w:rPr>
          <w:b/>
          <w:sz w:val="26"/>
        </w:rPr>
        <w:t xml:space="preserve">бюджете  </w:t>
      </w:r>
      <w:proofErr w:type="spellStart"/>
      <w:r>
        <w:rPr>
          <w:b/>
          <w:sz w:val="26"/>
        </w:rPr>
        <w:t>Рековичского</w:t>
      </w:r>
      <w:proofErr w:type="spellEnd"/>
      <w:proofErr w:type="gramEnd"/>
      <w:r>
        <w:rPr>
          <w:b/>
          <w:sz w:val="26"/>
        </w:rPr>
        <w:t xml:space="preserve"> сельского поселения</w:t>
      </w:r>
    </w:p>
    <w:p w:rsidR="00E4006D" w:rsidRDefault="000B5F6B">
      <w:pPr>
        <w:jc w:val="center"/>
        <w:rPr>
          <w:b/>
          <w:sz w:val="26"/>
        </w:rPr>
      </w:pPr>
      <w:proofErr w:type="gramStart"/>
      <w:r>
        <w:rPr>
          <w:b/>
          <w:sz w:val="26"/>
        </w:rPr>
        <w:t>Дубровского  муниципального</w:t>
      </w:r>
      <w:proofErr w:type="gramEnd"/>
      <w:r>
        <w:rPr>
          <w:b/>
          <w:sz w:val="26"/>
        </w:rPr>
        <w:t xml:space="preserve"> района Брянской области</w:t>
      </w:r>
    </w:p>
    <w:p w:rsidR="00E4006D" w:rsidRDefault="000B5F6B">
      <w:pPr>
        <w:jc w:val="center"/>
        <w:rPr>
          <w:sz w:val="26"/>
        </w:rPr>
      </w:pPr>
      <w:r>
        <w:rPr>
          <w:b/>
          <w:sz w:val="26"/>
        </w:rPr>
        <w:t xml:space="preserve">  на 2026 год и на плановый период 2027 и </w:t>
      </w:r>
      <w:proofErr w:type="gramStart"/>
      <w:r>
        <w:rPr>
          <w:b/>
          <w:sz w:val="26"/>
        </w:rPr>
        <w:t xml:space="preserve">2028 </w:t>
      </w:r>
      <w:r>
        <w:rPr>
          <w:sz w:val="26"/>
        </w:rPr>
        <w:t xml:space="preserve"> </w:t>
      </w:r>
      <w:r>
        <w:rPr>
          <w:b/>
          <w:sz w:val="26"/>
        </w:rPr>
        <w:t>годов</w:t>
      </w:r>
      <w:proofErr w:type="gramEnd"/>
      <w:r>
        <w:rPr>
          <w:b/>
          <w:sz w:val="26"/>
        </w:rPr>
        <w:t>»</w:t>
      </w:r>
      <w:r>
        <w:rPr>
          <w:sz w:val="26"/>
        </w:rPr>
        <w:t>.</w:t>
      </w:r>
    </w:p>
    <w:p w:rsidR="00E4006D" w:rsidRDefault="000B5F6B">
      <w:pPr>
        <w:pStyle w:val="10"/>
        <w:spacing w:before="240" w:after="240" w:line="240" w:lineRule="auto"/>
        <w:rPr>
          <w:sz w:val="26"/>
        </w:rPr>
      </w:pPr>
      <w:r>
        <w:rPr>
          <w:sz w:val="26"/>
        </w:rPr>
        <w:t>ВВЕДЕНИЕ</w:t>
      </w:r>
    </w:p>
    <w:p w:rsidR="00E4006D" w:rsidRDefault="000B5F6B">
      <w:pPr>
        <w:pStyle w:val="ConsNormal"/>
        <w:widowControl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Пояснительная записка содержит аналитические материалы и комментарии по проекту </w:t>
      </w:r>
      <w:proofErr w:type="gramStart"/>
      <w:r>
        <w:rPr>
          <w:rFonts w:ascii="Times New Roman" w:hAnsi="Times New Roman"/>
          <w:sz w:val="26"/>
        </w:rPr>
        <w:t>бюджета</w:t>
      </w:r>
      <w:r>
        <w:rPr>
          <w:b/>
          <w:color w:val="003366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Рековичского</w:t>
      </w:r>
      <w:proofErr w:type="spellEnd"/>
      <w:proofErr w:type="gramEnd"/>
      <w:r>
        <w:rPr>
          <w:rFonts w:ascii="Times New Roman" w:hAnsi="Times New Roman"/>
          <w:sz w:val="26"/>
        </w:rPr>
        <w:t xml:space="preserve"> сельского поселения Дубровского муниципального района Брянской области ( далее-Поселение) на 2026 год и плановый</w:t>
      </w:r>
      <w:r>
        <w:rPr>
          <w:rFonts w:ascii="Times New Roman" w:hAnsi="Times New Roman"/>
          <w:i/>
          <w:sz w:val="26"/>
        </w:rPr>
        <w:t xml:space="preserve"> </w:t>
      </w:r>
      <w:r>
        <w:rPr>
          <w:rFonts w:ascii="Times New Roman" w:hAnsi="Times New Roman"/>
          <w:sz w:val="26"/>
        </w:rPr>
        <w:t>период 2027 и</w:t>
      </w:r>
      <w:r>
        <w:rPr>
          <w:rFonts w:ascii="Times New Roman" w:hAnsi="Times New Roman"/>
          <w:i/>
          <w:sz w:val="26"/>
        </w:rPr>
        <w:t xml:space="preserve"> </w:t>
      </w:r>
      <w:r>
        <w:rPr>
          <w:rFonts w:ascii="Times New Roman" w:hAnsi="Times New Roman"/>
          <w:sz w:val="26"/>
        </w:rPr>
        <w:t>2028 годов, основн</w:t>
      </w:r>
      <w:r>
        <w:rPr>
          <w:rFonts w:ascii="Times New Roman" w:hAnsi="Times New Roman"/>
          <w:sz w:val="26"/>
        </w:rPr>
        <w:t>ые характеристики которого были сформированы исходя из прогнозируемого объема налоговых и неналоговых доходов, безвозмездных поступлений из областного бюджета.</w:t>
      </w:r>
    </w:p>
    <w:p w:rsidR="00E4006D" w:rsidRDefault="000B5F6B">
      <w:pPr>
        <w:pStyle w:val="10"/>
        <w:spacing w:before="240" w:after="240" w:line="240" w:lineRule="auto"/>
        <w:rPr>
          <w:sz w:val="26"/>
        </w:rPr>
      </w:pPr>
      <w:r>
        <w:rPr>
          <w:sz w:val="26"/>
        </w:rPr>
        <w:t>ПАРАМЕТРЫ БЮДЖЕТА ПОСЕЛЕНИЯ</w:t>
      </w:r>
    </w:p>
    <w:p w:rsidR="00E4006D" w:rsidRDefault="000B5F6B">
      <w:pPr>
        <w:pStyle w:val="ConsNormal"/>
        <w:widowControl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Основные характеристики </w:t>
      </w:r>
      <w:proofErr w:type="gramStart"/>
      <w:r>
        <w:rPr>
          <w:rFonts w:ascii="Times New Roman" w:hAnsi="Times New Roman"/>
          <w:sz w:val="26"/>
        </w:rPr>
        <w:t>бюджета  поселения</w:t>
      </w:r>
      <w:proofErr w:type="gramEnd"/>
      <w:r>
        <w:rPr>
          <w:rFonts w:ascii="Times New Roman" w:hAnsi="Times New Roman"/>
          <w:sz w:val="26"/>
        </w:rPr>
        <w:t xml:space="preserve"> на 2026 год и плановый пе</w:t>
      </w:r>
      <w:r>
        <w:rPr>
          <w:rFonts w:ascii="Times New Roman" w:hAnsi="Times New Roman"/>
          <w:sz w:val="26"/>
        </w:rPr>
        <w:t xml:space="preserve">риод 2027 и 2028 годов сформированы на основе прогноза социально-экономического развития на 2026 - 2027 годы и представлена в таблице и характеризуются следующими основными параметрами: </w:t>
      </w:r>
    </w:p>
    <w:p w:rsidR="00E4006D" w:rsidRDefault="000B5F6B">
      <w:pPr>
        <w:pStyle w:val="ConsNormal"/>
        <w:widowControl/>
        <w:ind w:firstLine="0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Основные </w:t>
      </w:r>
      <w:proofErr w:type="gramStart"/>
      <w:r>
        <w:rPr>
          <w:rFonts w:ascii="Times New Roman" w:hAnsi="Times New Roman"/>
          <w:sz w:val="26"/>
        </w:rPr>
        <w:t>характеристики  бюджета</w:t>
      </w:r>
      <w:proofErr w:type="gramEnd"/>
      <w:r>
        <w:rPr>
          <w:rFonts w:ascii="Times New Roman" w:hAnsi="Times New Roman"/>
          <w:sz w:val="26"/>
        </w:rPr>
        <w:t xml:space="preserve"> Поселения </w:t>
      </w:r>
    </w:p>
    <w:p w:rsidR="00E4006D" w:rsidRDefault="000B5F6B">
      <w:pPr>
        <w:tabs>
          <w:tab w:val="left" w:pos="1708"/>
        </w:tabs>
        <w:ind w:firstLine="900"/>
        <w:jc w:val="center"/>
        <w:rPr>
          <w:sz w:val="26"/>
        </w:rPr>
      </w:pPr>
      <w:r>
        <w:rPr>
          <w:sz w:val="26"/>
        </w:rPr>
        <w:t xml:space="preserve">                         </w:t>
      </w:r>
      <w:r>
        <w:rPr>
          <w:sz w:val="26"/>
        </w:rPr>
        <w:t xml:space="preserve">                                                                                                   </w:t>
      </w:r>
      <w:proofErr w:type="gramStart"/>
      <w:r>
        <w:rPr>
          <w:sz w:val="26"/>
        </w:rPr>
        <w:t xml:space="preserve">( </w:t>
      </w:r>
      <w:proofErr w:type="spellStart"/>
      <w:r>
        <w:rPr>
          <w:sz w:val="26"/>
        </w:rPr>
        <w:t>руб</w:t>
      </w:r>
      <w:proofErr w:type="spellEnd"/>
      <w:proofErr w:type="gramEnd"/>
      <w:r>
        <w:rPr>
          <w:sz w:val="26"/>
        </w:rPr>
        <w:t>)</w:t>
      </w:r>
    </w:p>
    <w:tbl>
      <w:tblPr>
        <w:tblW w:w="0" w:type="auto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8"/>
        <w:gridCol w:w="1548"/>
        <w:gridCol w:w="1407"/>
        <w:gridCol w:w="1408"/>
        <w:gridCol w:w="1267"/>
        <w:gridCol w:w="1266"/>
      </w:tblGrid>
      <w:tr w:rsidR="00E4006D">
        <w:trPr>
          <w:trHeight w:val="1215"/>
          <w:tblHeader/>
        </w:trPr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center"/>
              <w:rPr>
                <w:i/>
              </w:rPr>
            </w:pPr>
            <w:r>
              <w:rPr>
                <w:i/>
              </w:rPr>
              <w:t>Показатель / период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center"/>
            </w:pPr>
            <w:r>
              <w:t>2024 год</w:t>
            </w:r>
          </w:p>
          <w:p w:rsidR="00E4006D" w:rsidRDefault="000B5F6B">
            <w:pPr>
              <w:jc w:val="center"/>
            </w:pPr>
            <w:r>
              <w:t>(кассовое</w:t>
            </w:r>
          </w:p>
          <w:p w:rsidR="00E4006D" w:rsidRDefault="000B5F6B">
            <w:pPr>
              <w:ind w:left="10" w:hanging="10"/>
              <w:jc w:val="center"/>
            </w:pPr>
            <w:r>
              <w:t>исполнение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center"/>
            </w:pPr>
            <w:r>
              <w:t>2025 год</w:t>
            </w:r>
          </w:p>
          <w:p w:rsidR="00E4006D" w:rsidRDefault="000B5F6B">
            <w:pPr>
              <w:jc w:val="center"/>
            </w:pPr>
            <w:r>
              <w:t>(план)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center"/>
            </w:pPr>
            <w:r>
              <w:t>2026 год (план)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center"/>
            </w:pPr>
            <w:r>
              <w:t>2027 год (план)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center"/>
            </w:pPr>
            <w:r>
              <w:t>2028 год (план)</w:t>
            </w:r>
          </w:p>
        </w:tc>
      </w:tr>
      <w:tr w:rsidR="00E4006D">
        <w:trPr>
          <w:trHeight w:val="405"/>
        </w:trPr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rPr>
                <w:b/>
              </w:rPr>
            </w:pPr>
            <w:r>
              <w:rPr>
                <w:b/>
              </w:rPr>
              <w:t xml:space="preserve">Доходы бюджета всего, в </w:t>
            </w:r>
            <w:proofErr w:type="spellStart"/>
            <w:r>
              <w:rPr>
                <w:b/>
              </w:rPr>
              <w:t>т.ч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E4006D">
            <w:pPr>
              <w:jc w:val="right"/>
              <w:rPr>
                <w:b/>
              </w:rPr>
            </w:pPr>
          </w:p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3397390,80</w:t>
            </w:r>
          </w:p>
          <w:p w:rsidR="00E4006D" w:rsidRDefault="00E4006D">
            <w:pPr>
              <w:jc w:val="right"/>
              <w:rPr>
                <w:b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3881851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3035763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1917440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5196457,40</w:t>
            </w:r>
          </w:p>
        </w:tc>
      </w:tr>
      <w:tr w:rsidR="00E4006D">
        <w:trPr>
          <w:trHeight w:val="393"/>
        </w:trPr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rPr>
                <w:b/>
              </w:rPr>
            </w:pPr>
            <w:r>
              <w:rPr>
                <w:b/>
              </w:rPr>
              <w:t xml:space="preserve">Налоговые и неналоговые доходы, в </w:t>
            </w:r>
            <w:proofErr w:type="spellStart"/>
            <w:r>
              <w:rPr>
                <w:b/>
              </w:rPr>
              <w:t>т.ч</w:t>
            </w:r>
            <w:proofErr w:type="spellEnd"/>
            <w:r>
              <w:rPr>
                <w:b/>
              </w:rPr>
              <w:t>.</w:t>
            </w:r>
          </w:p>
          <w:p w:rsidR="00E4006D" w:rsidRDefault="00E4006D">
            <w:pPr>
              <w:rPr>
                <w:b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3163212,80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3146700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2400800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1591700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1665700</w:t>
            </w:r>
          </w:p>
        </w:tc>
      </w:tr>
      <w:tr w:rsidR="00E4006D">
        <w:trPr>
          <w:trHeight w:val="427"/>
        </w:trPr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rPr>
                <w:b/>
              </w:rPr>
            </w:pPr>
            <w:r>
              <w:rPr>
                <w:b/>
              </w:rPr>
              <w:t>Налоговые доходы: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 xml:space="preserve"> 1118194,08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 xml:space="preserve"> 1097000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1439000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1506000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1580000</w:t>
            </w:r>
          </w:p>
        </w:tc>
      </w:tr>
      <w:tr w:rsidR="00E4006D">
        <w:trPr>
          <w:trHeight w:val="330"/>
        </w:trPr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r>
              <w:t>Налог на доходы физических лиц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203651,35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184000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256000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</w:pPr>
            <w:r>
              <w:t>278000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</w:pPr>
            <w:r>
              <w:t>304 000</w:t>
            </w:r>
          </w:p>
        </w:tc>
      </w:tr>
      <w:tr w:rsidR="00E4006D">
        <w:trPr>
          <w:trHeight w:val="330"/>
        </w:trPr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r>
              <w:t>Сельскохозяйственный налог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241035,30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170000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458000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498000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543000</w:t>
            </w:r>
          </w:p>
        </w:tc>
      </w:tr>
      <w:tr w:rsidR="00E4006D">
        <w:trPr>
          <w:trHeight w:val="330"/>
        </w:trPr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r>
              <w:t>Налог на имущество физических лиц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52264,45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62000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65000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</w:pPr>
            <w:r>
              <w:t>65000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</w:pPr>
            <w:r>
              <w:t>65000</w:t>
            </w:r>
          </w:p>
        </w:tc>
      </w:tr>
      <w:tr w:rsidR="00E4006D">
        <w:trPr>
          <w:trHeight w:val="761"/>
        </w:trPr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r>
              <w:t>Земельный налог с организаций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410036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  <w:rPr>
                <w:color w:val="FFFFFF" w:themeColor="background1"/>
                <w:shd w:val="clear" w:color="auto" w:fill="FFD821"/>
              </w:rPr>
            </w:pPr>
            <w:r>
              <w:t>464000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443000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</w:pPr>
            <w:r>
              <w:t>446000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</w:pPr>
            <w:r>
              <w:t>447000</w:t>
            </w:r>
          </w:p>
        </w:tc>
      </w:tr>
      <w:tr w:rsidR="00E4006D">
        <w:trPr>
          <w:trHeight w:val="469"/>
        </w:trPr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r>
              <w:t>Земельный налог с физических лиц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211214,98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217000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217 000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</w:pPr>
            <w:r>
              <w:t>219 000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</w:pPr>
            <w:r>
              <w:t>221 000</w:t>
            </w:r>
          </w:p>
        </w:tc>
      </w:tr>
      <w:tr w:rsidR="00E4006D">
        <w:trPr>
          <w:trHeight w:val="330"/>
        </w:trPr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rPr>
                <w:b/>
              </w:rPr>
            </w:pPr>
            <w:r>
              <w:rPr>
                <w:b/>
              </w:rPr>
              <w:t>Неналоговые доходы: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2045018,72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2049700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2 549 700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3 049 700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3 449 700</w:t>
            </w:r>
          </w:p>
        </w:tc>
      </w:tr>
      <w:tr w:rsidR="00E4006D">
        <w:trPr>
          <w:trHeight w:val="585"/>
        </w:trPr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r>
              <w:t>От сдачи в аренду имущества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44 884,20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3740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</w:pPr>
            <w:r>
              <w:t>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</w:pPr>
            <w:r>
              <w:t>0</w:t>
            </w:r>
          </w:p>
        </w:tc>
      </w:tr>
      <w:tr w:rsidR="00E4006D">
        <w:trPr>
          <w:trHeight w:val="726"/>
        </w:trPr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r>
              <w:t>От сдачи в аренду земли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134,52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171400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85700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85700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85700</w:t>
            </w:r>
          </w:p>
        </w:tc>
      </w:tr>
      <w:tr w:rsidR="00E4006D">
        <w:trPr>
          <w:trHeight w:val="330"/>
        </w:trPr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r>
              <w:lastRenderedPageBreak/>
              <w:t>От продажи земли</w:t>
            </w:r>
          </w:p>
          <w:p w:rsidR="00E4006D" w:rsidRDefault="00E4006D"/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2 000 000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1874560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876100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</w:pPr>
            <w:r>
              <w:t>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</w:pPr>
            <w:r>
              <w:t>0</w:t>
            </w:r>
          </w:p>
        </w:tc>
      </w:tr>
      <w:tr w:rsidR="00E4006D">
        <w:trPr>
          <w:trHeight w:val="727"/>
        </w:trPr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rPr>
                <w:b/>
              </w:rPr>
            </w:pPr>
            <w:r>
              <w:rPr>
                <w:b/>
              </w:rPr>
              <w:t xml:space="preserve">Безвозмездные поступления, в </w:t>
            </w:r>
            <w:proofErr w:type="spellStart"/>
            <w:r>
              <w:rPr>
                <w:b/>
              </w:rPr>
              <w:t>т.ч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234 178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t>735151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634963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325740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3530757,40</w:t>
            </w:r>
          </w:p>
        </w:tc>
      </w:tr>
      <w:tr w:rsidR="00E4006D">
        <w:trPr>
          <w:trHeight w:val="411"/>
        </w:trPr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r>
              <w:t xml:space="preserve"> Дотации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31000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36000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37 000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</w:pPr>
            <w:r>
              <w:t>37 000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</w:pPr>
            <w:r>
              <w:t>76 000</w:t>
            </w:r>
          </w:p>
        </w:tc>
      </w:tr>
      <w:tr w:rsidR="00E4006D">
        <w:trPr>
          <w:trHeight w:val="405"/>
        </w:trPr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r>
              <w:t xml:space="preserve"> Субвенции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138178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164151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223963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</w:pPr>
            <w:r>
              <w:t>249740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</w:pPr>
            <w:r>
              <w:t>317768</w:t>
            </w:r>
          </w:p>
        </w:tc>
      </w:tr>
      <w:tr w:rsidR="00E4006D">
        <w:trPr>
          <w:trHeight w:val="405"/>
        </w:trPr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r>
              <w:t>Субсидии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E4006D">
            <w:pPr>
              <w:jc w:val="right"/>
              <w:rPr>
                <w:sz w:val="26"/>
              </w:rPr>
            </w:pP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E4006D">
            <w:pPr>
              <w:jc w:val="right"/>
              <w:rPr>
                <w:sz w:val="26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E4006D">
            <w:pPr>
              <w:jc w:val="right"/>
              <w:rPr>
                <w:sz w:val="26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E4006D">
            <w:pPr>
              <w:jc w:val="right"/>
            </w:pP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</w:pPr>
            <w:r>
              <w:t>3136989,40</w:t>
            </w:r>
          </w:p>
        </w:tc>
      </w:tr>
      <w:tr w:rsidR="00E4006D">
        <w:trPr>
          <w:trHeight w:val="405"/>
        </w:trPr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r>
              <w:t>Межбюджетные трансферты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  <w:rPr>
                <w:sz w:val="26"/>
              </w:rPr>
            </w:pPr>
            <w:r>
              <w:rPr>
                <w:sz w:val="26"/>
              </w:rPr>
              <w:t>65000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  <w:rPr>
                <w:sz w:val="26"/>
              </w:rPr>
            </w:pPr>
            <w:r>
              <w:rPr>
                <w:sz w:val="26"/>
              </w:rPr>
              <w:t>535000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  <w:rPr>
                <w:sz w:val="26"/>
              </w:rPr>
            </w:pPr>
            <w:r>
              <w:rPr>
                <w:sz w:val="26"/>
              </w:rPr>
              <w:t>335 000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</w:pPr>
            <w:r>
              <w:t>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</w:pPr>
            <w:r>
              <w:t>0</w:t>
            </w:r>
          </w:p>
        </w:tc>
      </w:tr>
      <w:tr w:rsidR="00E4006D">
        <w:trPr>
          <w:trHeight w:val="405"/>
        </w:trPr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rPr>
                <w:b/>
              </w:rPr>
            </w:pPr>
            <w:r>
              <w:rPr>
                <w:b/>
              </w:rPr>
              <w:t>Расходы бюджета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5422235,58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3986009,35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3035763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1917440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5196457,40</w:t>
            </w:r>
          </w:p>
        </w:tc>
      </w:tr>
      <w:tr w:rsidR="00E4006D">
        <w:trPr>
          <w:trHeight w:val="405"/>
        </w:trPr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r>
              <w:t>Дефицит (-) / Профицит (+)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-2024844,78</w:t>
            </w:r>
          </w:p>
        </w:tc>
        <w:tc>
          <w:tcPr>
            <w:tcW w:w="1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E4006D"/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</w:tcPr>
          <w:p w:rsidR="00E4006D" w:rsidRDefault="000B5F6B">
            <w:pPr>
              <w:jc w:val="right"/>
            </w:pPr>
            <w:r>
              <w:t>0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</w:pPr>
            <w:r>
              <w:t>0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E4006D" w:rsidRDefault="000B5F6B">
            <w:pPr>
              <w:jc w:val="right"/>
            </w:pPr>
            <w:r>
              <w:t>0</w:t>
            </w:r>
          </w:p>
        </w:tc>
      </w:tr>
    </w:tbl>
    <w:p w:rsidR="00E4006D" w:rsidRDefault="00E4006D">
      <w:pPr>
        <w:pStyle w:val="ConsNormal"/>
        <w:widowControl/>
        <w:ind w:firstLine="0"/>
        <w:jc w:val="center"/>
        <w:rPr>
          <w:rFonts w:ascii="Times New Roman" w:hAnsi="Times New Roman"/>
          <w:sz w:val="26"/>
        </w:rPr>
      </w:pPr>
    </w:p>
    <w:p w:rsidR="00E4006D" w:rsidRDefault="000B5F6B">
      <w:pPr>
        <w:pStyle w:val="ConsNormal"/>
        <w:widowControl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Планирование бюджетных ассигнований на 2026 год и на плановый период 2027 и 2028 годов осуществлялось в сценарных условиях </w:t>
      </w:r>
      <w:proofErr w:type="gramStart"/>
      <w:r>
        <w:rPr>
          <w:rFonts w:ascii="Times New Roman" w:hAnsi="Times New Roman"/>
          <w:sz w:val="26"/>
        </w:rPr>
        <w:t>развития  экономики</w:t>
      </w:r>
      <w:proofErr w:type="gramEnd"/>
      <w:r>
        <w:rPr>
          <w:rFonts w:ascii="Times New Roman" w:hAnsi="Times New Roman"/>
          <w:sz w:val="26"/>
        </w:rPr>
        <w:t>.</w:t>
      </w:r>
    </w:p>
    <w:p w:rsidR="00E4006D" w:rsidRDefault="000B5F6B">
      <w:pPr>
        <w:pStyle w:val="ConsNormal"/>
        <w:widowControl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Приоритет обеспечения исполнения действующих обязательств при формировании бюджета сохранен.</w:t>
      </w:r>
    </w:p>
    <w:p w:rsidR="00E4006D" w:rsidRDefault="00E4006D">
      <w:pPr>
        <w:pStyle w:val="ConsNormal"/>
        <w:widowControl/>
        <w:ind w:firstLine="0"/>
        <w:jc w:val="center"/>
        <w:rPr>
          <w:rFonts w:ascii="Times New Roman" w:hAnsi="Times New Roman"/>
          <w:sz w:val="26"/>
        </w:rPr>
      </w:pPr>
    </w:p>
    <w:p w:rsidR="00E4006D" w:rsidRDefault="000B5F6B">
      <w:pPr>
        <w:tabs>
          <w:tab w:val="left" w:pos="1708"/>
        </w:tabs>
        <w:jc w:val="center"/>
        <w:rPr>
          <w:sz w:val="26"/>
        </w:rPr>
      </w:pPr>
      <w:proofErr w:type="gramStart"/>
      <w:r>
        <w:rPr>
          <w:b/>
          <w:sz w:val="26"/>
        </w:rPr>
        <w:t>ДОХОДЫ  БЮДЖЕТА</w:t>
      </w:r>
      <w:proofErr w:type="gramEnd"/>
      <w:r>
        <w:rPr>
          <w:b/>
          <w:sz w:val="26"/>
        </w:rPr>
        <w:t xml:space="preserve"> ПОСЕЛЕНИЯ </w:t>
      </w:r>
      <w:r>
        <w:rPr>
          <w:sz w:val="26"/>
        </w:rPr>
        <w:t xml:space="preserve">     </w:t>
      </w:r>
    </w:p>
    <w:p w:rsidR="00E4006D" w:rsidRDefault="000B5F6B">
      <w:pPr>
        <w:pStyle w:val="10"/>
        <w:spacing w:before="240" w:after="240" w:line="240" w:lineRule="auto"/>
        <w:rPr>
          <w:caps/>
          <w:sz w:val="26"/>
        </w:rPr>
      </w:pPr>
      <w:r>
        <w:rPr>
          <w:caps/>
          <w:sz w:val="26"/>
        </w:rPr>
        <w:t>Налоговые и неналоговые доходы</w:t>
      </w:r>
    </w:p>
    <w:p w:rsidR="00E4006D" w:rsidRDefault="000B5F6B">
      <w:pPr>
        <w:pStyle w:val="a3"/>
        <w:ind w:left="0" w:firstLine="900"/>
        <w:jc w:val="both"/>
        <w:rPr>
          <w:sz w:val="26"/>
        </w:rPr>
      </w:pPr>
      <w:r>
        <w:rPr>
          <w:sz w:val="26"/>
        </w:rPr>
        <w:t xml:space="preserve">Формирование доходной части бюджета </w:t>
      </w:r>
      <w:proofErr w:type="gramStart"/>
      <w:r>
        <w:rPr>
          <w:sz w:val="26"/>
        </w:rPr>
        <w:t>на  2026</w:t>
      </w:r>
      <w:proofErr w:type="gramEnd"/>
      <w:r>
        <w:rPr>
          <w:sz w:val="26"/>
        </w:rPr>
        <w:t xml:space="preserve"> год и плановый</w:t>
      </w:r>
      <w:r>
        <w:rPr>
          <w:i/>
          <w:sz w:val="26"/>
        </w:rPr>
        <w:t xml:space="preserve"> </w:t>
      </w:r>
      <w:r>
        <w:rPr>
          <w:sz w:val="26"/>
        </w:rPr>
        <w:t>период 2027 и</w:t>
      </w:r>
      <w:r>
        <w:rPr>
          <w:i/>
          <w:sz w:val="26"/>
        </w:rPr>
        <w:t xml:space="preserve"> </w:t>
      </w:r>
      <w:r>
        <w:rPr>
          <w:sz w:val="26"/>
        </w:rPr>
        <w:t>2028 годов осуществляло</w:t>
      </w:r>
      <w:r>
        <w:rPr>
          <w:sz w:val="26"/>
        </w:rPr>
        <w:t xml:space="preserve">сь на основе прогноза социально-экономического развития на </w:t>
      </w:r>
      <w:proofErr w:type="spellStart"/>
      <w:r>
        <w:rPr>
          <w:sz w:val="26"/>
        </w:rPr>
        <w:t>на</w:t>
      </w:r>
      <w:proofErr w:type="spellEnd"/>
      <w:r>
        <w:rPr>
          <w:sz w:val="26"/>
        </w:rPr>
        <w:t xml:space="preserve">  2026 год и плановый</w:t>
      </w:r>
      <w:r>
        <w:rPr>
          <w:i/>
          <w:sz w:val="26"/>
        </w:rPr>
        <w:t xml:space="preserve"> </w:t>
      </w:r>
      <w:r>
        <w:rPr>
          <w:sz w:val="26"/>
        </w:rPr>
        <w:t>период 2027 и</w:t>
      </w:r>
      <w:r>
        <w:rPr>
          <w:i/>
          <w:sz w:val="26"/>
        </w:rPr>
        <w:t xml:space="preserve"> </w:t>
      </w:r>
      <w:r>
        <w:rPr>
          <w:sz w:val="26"/>
        </w:rPr>
        <w:t>2028 годов, основных направлений налоговой и бюджетной политики на 2026 год, оценки поступлений доходов в бюджет  поселения в 2025 году. При формировании проек</w:t>
      </w:r>
      <w:r>
        <w:rPr>
          <w:sz w:val="26"/>
        </w:rPr>
        <w:t>та бюджета учитывалось налоговое законодательство, действующее на момент составления проекта бюджета, а также принятые федеральные законы, предусматривающие внесение изменений и дополнений в законодательство о налогах и сборах, вступающие в действие с 1 ян</w:t>
      </w:r>
      <w:r>
        <w:rPr>
          <w:sz w:val="26"/>
        </w:rPr>
        <w:t>варя 2026года.</w:t>
      </w:r>
    </w:p>
    <w:p w:rsidR="00E4006D" w:rsidRDefault="000B5F6B">
      <w:pPr>
        <w:pStyle w:val="a3"/>
        <w:ind w:left="0" w:firstLine="900"/>
        <w:jc w:val="center"/>
        <w:rPr>
          <w:b/>
          <w:sz w:val="26"/>
          <w:u w:val="single"/>
        </w:rPr>
      </w:pPr>
      <w:r>
        <w:rPr>
          <w:b/>
          <w:sz w:val="26"/>
          <w:u w:val="single"/>
        </w:rPr>
        <w:t>ОСНОВНЫЕ ХАРАКТЕРИСТИКИ</w:t>
      </w:r>
    </w:p>
    <w:p w:rsidR="00E4006D" w:rsidRDefault="000B5F6B">
      <w:pPr>
        <w:pStyle w:val="a3"/>
        <w:ind w:left="0" w:firstLine="900"/>
        <w:jc w:val="both"/>
        <w:rPr>
          <w:sz w:val="26"/>
        </w:rPr>
      </w:pPr>
      <w:r>
        <w:rPr>
          <w:sz w:val="26"/>
        </w:rPr>
        <w:t xml:space="preserve">Исходя из вышеизложенных принципов и прогнозных условий социально-экономического развития поселения </w:t>
      </w:r>
      <w:proofErr w:type="gramStart"/>
      <w:r>
        <w:rPr>
          <w:sz w:val="26"/>
        </w:rPr>
        <w:t>основные  параметры</w:t>
      </w:r>
      <w:proofErr w:type="gramEnd"/>
      <w:r>
        <w:rPr>
          <w:sz w:val="26"/>
        </w:rPr>
        <w:t xml:space="preserve">  бюджета поселения определены по доходам без учета дотаций, трансфертов субсидий и субвенций:  на</w:t>
      </w:r>
      <w:r>
        <w:rPr>
          <w:sz w:val="26"/>
        </w:rPr>
        <w:t xml:space="preserve">  2026 год в сумме 2400800,00 рублей, на 2027 год в сумме 1591700,00 рублей, на 2028 год в сумме 1665700,00 рублей. </w:t>
      </w:r>
    </w:p>
    <w:p w:rsidR="00E4006D" w:rsidRDefault="00E4006D">
      <w:pPr>
        <w:pStyle w:val="a3"/>
        <w:ind w:left="0" w:firstLine="900"/>
        <w:jc w:val="both"/>
        <w:rPr>
          <w:sz w:val="26"/>
        </w:rPr>
      </w:pPr>
    </w:p>
    <w:p w:rsidR="00E4006D" w:rsidRDefault="000B5F6B">
      <w:pPr>
        <w:pStyle w:val="a3"/>
        <w:ind w:left="0" w:firstLine="900"/>
        <w:jc w:val="center"/>
        <w:rPr>
          <w:b/>
          <w:u w:val="single"/>
        </w:rPr>
      </w:pPr>
      <w:proofErr w:type="gramStart"/>
      <w:r>
        <w:rPr>
          <w:b/>
          <w:u w:val="single"/>
        </w:rPr>
        <w:t>Налоговое  и</w:t>
      </w:r>
      <w:proofErr w:type="gramEnd"/>
      <w:r>
        <w:rPr>
          <w:b/>
          <w:u w:val="single"/>
        </w:rPr>
        <w:t xml:space="preserve"> бюджетное законодательство, учтенное в расчетах доходов консолидированного бюджета поселения</w:t>
      </w:r>
    </w:p>
    <w:p w:rsidR="00E4006D" w:rsidRDefault="00E4006D">
      <w:pPr>
        <w:pStyle w:val="a3"/>
        <w:ind w:left="0" w:firstLine="900"/>
        <w:jc w:val="center"/>
        <w:rPr>
          <w:b/>
          <w:u w:val="single"/>
        </w:rPr>
      </w:pPr>
    </w:p>
    <w:p w:rsidR="00E4006D" w:rsidRDefault="000B5F6B">
      <w:pPr>
        <w:spacing w:line="252" w:lineRule="auto"/>
        <w:ind w:firstLine="720"/>
        <w:jc w:val="both"/>
        <w:rPr>
          <w:sz w:val="26"/>
        </w:rPr>
      </w:pPr>
      <w:r>
        <w:rPr>
          <w:sz w:val="26"/>
        </w:rPr>
        <w:t xml:space="preserve">При расчете </w:t>
      </w:r>
      <w:proofErr w:type="gramStart"/>
      <w:r>
        <w:rPr>
          <w:sz w:val="26"/>
        </w:rPr>
        <w:t>доходов  бюджета</w:t>
      </w:r>
      <w:proofErr w:type="gramEnd"/>
      <w:r>
        <w:rPr>
          <w:sz w:val="26"/>
        </w:rPr>
        <w:t xml:space="preserve"> по</w:t>
      </w:r>
      <w:r>
        <w:rPr>
          <w:sz w:val="26"/>
        </w:rPr>
        <w:t xml:space="preserve">селения учитывались нормы действующего в настоящее время бюджетного и налогового законодательства, а также учтены изменения </w:t>
      </w:r>
      <w:r>
        <w:rPr>
          <w:sz w:val="26"/>
        </w:rPr>
        <w:lastRenderedPageBreak/>
        <w:t>доходов, которые обусловлены изменениями, внесенными в Бюджетный кодекс Российской Федерации, вступающие в силу с 1 января 2026 года</w:t>
      </w:r>
      <w:r>
        <w:rPr>
          <w:sz w:val="26"/>
        </w:rPr>
        <w:t>.</w:t>
      </w:r>
    </w:p>
    <w:p w:rsidR="00E4006D" w:rsidRDefault="000B5F6B">
      <w:pPr>
        <w:pStyle w:val="a3"/>
        <w:ind w:left="0" w:firstLine="708"/>
        <w:jc w:val="both"/>
        <w:rPr>
          <w:sz w:val="26"/>
        </w:rPr>
      </w:pPr>
      <w:r>
        <w:rPr>
          <w:sz w:val="26"/>
        </w:rPr>
        <w:t>Распределение налогов и сборов, а также части неналоговых доходов между уровнями бюджетной системы Российской Федерации производилось в строгом соответствии с Бюджетным кодексом Российской Федерации.</w:t>
      </w:r>
    </w:p>
    <w:p w:rsidR="00E4006D" w:rsidRDefault="000B5F6B">
      <w:pPr>
        <w:pStyle w:val="a3"/>
        <w:ind w:left="0"/>
        <w:jc w:val="center"/>
        <w:rPr>
          <w:b/>
          <w:u w:val="single"/>
        </w:rPr>
      </w:pPr>
      <w:r>
        <w:rPr>
          <w:b/>
          <w:u w:val="single"/>
        </w:rPr>
        <w:t xml:space="preserve">Формирование доходной части </w:t>
      </w:r>
      <w:proofErr w:type="gramStart"/>
      <w:r>
        <w:rPr>
          <w:b/>
          <w:u w:val="single"/>
        </w:rPr>
        <w:t>бюджета  поселения</w:t>
      </w:r>
      <w:proofErr w:type="gramEnd"/>
      <w:r>
        <w:rPr>
          <w:b/>
          <w:u w:val="single"/>
        </w:rPr>
        <w:t xml:space="preserve"> </w:t>
      </w:r>
    </w:p>
    <w:p w:rsidR="00E4006D" w:rsidRDefault="000B5F6B">
      <w:pPr>
        <w:pStyle w:val="a3"/>
        <w:ind w:left="0"/>
        <w:jc w:val="both"/>
        <w:rPr>
          <w:sz w:val="26"/>
        </w:rPr>
      </w:pPr>
      <w:r>
        <w:rPr>
          <w:sz w:val="26"/>
        </w:rPr>
        <w:tab/>
        <w:t xml:space="preserve"> Общи</w:t>
      </w:r>
      <w:r>
        <w:rPr>
          <w:sz w:val="26"/>
        </w:rPr>
        <w:t xml:space="preserve">й объем </w:t>
      </w:r>
      <w:proofErr w:type="gramStart"/>
      <w:r>
        <w:rPr>
          <w:sz w:val="26"/>
        </w:rPr>
        <w:t>доходов  бюджета</w:t>
      </w:r>
      <w:proofErr w:type="gramEnd"/>
      <w:r>
        <w:rPr>
          <w:sz w:val="26"/>
        </w:rPr>
        <w:t xml:space="preserve"> поселения на 2026 год прогнозируется в сумме  3035763,00 рублей, в том числе собственные доходы 2400800,00 рублей или 79,1%. В составе собственных доходов бюджета налоговые доходы составляют 1439000,00 </w:t>
      </w:r>
      <w:proofErr w:type="gramStart"/>
      <w:r>
        <w:rPr>
          <w:sz w:val="26"/>
        </w:rPr>
        <w:t>рублей  или</w:t>
      </w:r>
      <w:proofErr w:type="gramEnd"/>
      <w:r>
        <w:rPr>
          <w:sz w:val="26"/>
        </w:rPr>
        <w:t xml:space="preserve"> 59,9%.  Неналогов</w:t>
      </w:r>
      <w:r>
        <w:rPr>
          <w:sz w:val="26"/>
        </w:rPr>
        <w:t xml:space="preserve">ые доходы прогнозируются сего в </w:t>
      </w:r>
      <w:proofErr w:type="gramStart"/>
      <w:r>
        <w:rPr>
          <w:sz w:val="26"/>
        </w:rPr>
        <w:t>сумме  961800</w:t>
      </w:r>
      <w:proofErr w:type="gramEnd"/>
      <w:r>
        <w:rPr>
          <w:sz w:val="26"/>
        </w:rPr>
        <w:t>,00 рублей или 31,7% от общего объема доходов.</w:t>
      </w:r>
    </w:p>
    <w:p w:rsidR="00E4006D" w:rsidRDefault="000B5F6B">
      <w:pPr>
        <w:pStyle w:val="a3"/>
        <w:ind w:left="0" w:firstLine="708"/>
        <w:jc w:val="both"/>
        <w:rPr>
          <w:sz w:val="26"/>
        </w:rPr>
      </w:pPr>
      <w:r>
        <w:rPr>
          <w:sz w:val="26"/>
        </w:rPr>
        <w:t xml:space="preserve">  По сравнению с ожидаемым </w:t>
      </w:r>
      <w:proofErr w:type="gramStart"/>
      <w:r>
        <w:rPr>
          <w:sz w:val="26"/>
        </w:rPr>
        <w:t>исполнением  бюджета</w:t>
      </w:r>
      <w:proofErr w:type="gramEnd"/>
      <w:r>
        <w:rPr>
          <w:sz w:val="26"/>
        </w:rPr>
        <w:t xml:space="preserve"> поселения в 2025 году, прогнозируемые доходы бюджета в 2026 году уменьшатся на 117000,00 рублей. </w:t>
      </w:r>
    </w:p>
    <w:p w:rsidR="00E4006D" w:rsidRDefault="000B5F6B">
      <w:pPr>
        <w:pStyle w:val="a3"/>
        <w:ind w:left="0"/>
        <w:jc w:val="both"/>
        <w:rPr>
          <w:sz w:val="26"/>
        </w:rPr>
      </w:pPr>
      <w:r>
        <w:rPr>
          <w:sz w:val="26"/>
        </w:rPr>
        <w:t xml:space="preserve">Общий объем </w:t>
      </w:r>
      <w:proofErr w:type="gramStart"/>
      <w:r>
        <w:rPr>
          <w:sz w:val="26"/>
        </w:rPr>
        <w:t>доходов  бюджета</w:t>
      </w:r>
      <w:proofErr w:type="gramEnd"/>
      <w:r>
        <w:rPr>
          <w:sz w:val="26"/>
        </w:rPr>
        <w:t xml:space="preserve"> поселения на 2027 год прогнозируется в сумме  1917440,00 рублей, в том числе собственные доходы 1591700,00 рублей или 83,0%. В составе собственных доходов бюджета налоговые доходы составляют 1506000,00 рублей или 94,6%. Неналоговые доходы </w:t>
      </w:r>
      <w:proofErr w:type="gramStart"/>
      <w:r>
        <w:rPr>
          <w:sz w:val="26"/>
        </w:rPr>
        <w:t>прогнозируются  в</w:t>
      </w:r>
      <w:proofErr w:type="gramEnd"/>
      <w:r>
        <w:rPr>
          <w:sz w:val="26"/>
        </w:rPr>
        <w:t xml:space="preserve"> сумме  85700,00 рублей или 4,5% от общего объема доходов.</w:t>
      </w:r>
    </w:p>
    <w:p w:rsidR="00E4006D" w:rsidRDefault="000B5F6B">
      <w:pPr>
        <w:pStyle w:val="a3"/>
        <w:ind w:left="0"/>
        <w:jc w:val="both"/>
        <w:rPr>
          <w:sz w:val="26"/>
        </w:rPr>
      </w:pPr>
      <w:r>
        <w:rPr>
          <w:sz w:val="26"/>
        </w:rPr>
        <w:t xml:space="preserve">Общий объем </w:t>
      </w:r>
      <w:proofErr w:type="gramStart"/>
      <w:r>
        <w:rPr>
          <w:sz w:val="26"/>
        </w:rPr>
        <w:t>доходов  бюджета</w:t>
      </w:r>
      <w:proofErr w:type="gramEnd"/>
      <w:r>
        <w:rPr>
          <w:sz w:val="26"/>
        </w:rPr>
        <w:t xml:space="preserve"> поселения на 2028 год прогнозируется в сумме  5196457,40 рублей, в том числе собственные доходы 166570,00 рублей или 32,1%. В составе собственных доход</w:t>
      </w:r>
      <w:r>
        <w:rPr>
          <w:sz w:val="26"/>
        </w:rPr>
        <w:t xml:space="preserve">ов бюджета налоговые доходы составляют 1580000,00 рублей или 94,9%. Неналоговые доходы прогнозируются всего в </w:t>
      </w:r>
      <w:proofErr w:type="gramStart"/>
      <w:r>
        <w:rPr>
          <w:sz w:val="26"/>
        </w:rPr>
        <w:t>сумме  85700</w:t>
      </w:r>
      <w:proofErr w:type="gramEnd"/>
      <w:r>
        <w:rPr>
          <w:sz w:val="26"/>
        </w:rPr>
        <w:t>,00 рублей или 1,6% от общего объема доходов.</w:t>
      </w:r>
    </w:p>
    <w:p w:rsidR="00E4006D" w:rsidRDefault="000B5F6B">
      <w:pPr>
        <w:tabs>
          <w:tab w:val="left" w:pos="660"/>
          <w:tab w:val="center" w:pos="4677"/>
        </w:tabs>
        <w:jc w:val="both"/>
        <w:rPr>
          <w:sz w:val="26"/>
        </w:rPr>
      </w:pPr>
      <w:r>
        <w:rPr>
          <w:sz w:val="26"/>
        </w:rPr>
        <w:t xml:space="preserve">Ожидаемое исполнение доходов </w:t>
      </w:r>
      <w:proofErr w:type="gramStart"/>
      <w:r>
        <w:rPr>
          <w:sz w:val="26"/>
        </w:rPr>
        <w:t>бюджета  2025</w:t>
      </w:r>
      <w:proofErr w:type="gramEnd"/>
      <w:r>
        <w:rPr>
          <w:sz w:val="26"/>
        </w:rPr>
        <w:t xml:space="preserve"> года – 3152900,00 рублей.</w:t>
      </w:r>
    </w:p>
    <w:p w:rsidR="00E4006D" w:rsidRDefault="00E4006D">
      <w:pPr>
        <w:tabs>
          <w:tab w:val="left" w:pos="660"/>
          <w:tab w:val="center" w:pos="4677"/>
        </w:tabs>
        <w:jc w:val="both"/>
        <w:rPr>
          <w:sz w:val="26"/>
        </w:rPr>
      </w:pPr>
    </w:p>
    <w:p w:rsidR="00E4006D" w:rsidRDefault="000B5F6B">
      <w:pPr>
        <w:pStyle w:val="a3"/>
        <w:ind w:left="0" w:firstLine="708"/>
        <w:jc w:val="center"/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НАЛОГ НА ДОХОДЫ </w:t>
      </w:r>
      <w:r>
        <w:rPr>
          <w:b/>
          <w:sz w:val="22"/>
          <w:u w:val="single"/>
        </w:rPr>
        <w:t>ФИЗИЧЕСКИХ ЛИЦ</w:t>
      </w:r>
    </w:p>
    <w:p w:rsidR="00E4006D" w:rsidRDefault="00E4006D">
      <w:pPr>
        <w:pStyle w:val="a3"/>
        <w:ind w:left="0" w:firstLine="708"/>
        <w:jc w:val="center"/>
        <w:rPr>
          <w:b/>
          <w:sz w:val="22"/>
          <w:u w:val="single"/>
        </w:rPr>
      </w:pPr>
    </w:p>
    <w:p w:rsidR="00E4006D" w:rsidRDefault="000B5F6B">
      <w:pPr>
        <w:ind w:firstLine="709"/>
        <w:jc w:val="both"/>
        <w:rPr>
          <w:sz w:val="26"/>
        </w:rPr>
      </w:pPr>
      <w:r>
        <w:rPr>
          <w:sz w:val="26"/>
        </w:rPr>
        <w:t xml:space="preserve"> В основу расчета прогноза налога на доходы физических лиц </w:t>
      </w:r>
      <w:proofErr w:type="gramStart"/>
      <w:r>
        <w:rPr>
          <w:sz w:val="26"/>
        </w:rPr>
        <w:t>на  2026</w:t>
      </w:r>
      <w:proofErr w:type="gramEnd"/>
      <w:r>
        <w:rPr>
          <w:sz w:val="26"/>
        </w:rPr>
        <w:t xml:space="preserve"> год и плановый</w:t>
      </w:r>
      <w:r>
        <w:rPr>
          <w:i/>
          <w:sz w:val="26"/>
        </w:rPr>
        <w:t xml:space="preserve"> </w:t>
      </w:r>
      <w:r>
        <w:rPr>
          <w:sz w:val="26"/>
        </w:rPr>
        <w:t>период 2027 и</w:t>
      </w:r>
      <w:r>
        <w:rPr>
          <w:i/>
          <w:sz w:val="26"/>
        </w:rPr>
        <w:t xml:space="preserve"> </w:t>
      </w:r>
      <w:r>
        <w:rPr>
          <w:sz w:val="26"/>
        </w:rPr>
        <w:t>2028 годов принят фонд оплаты труда</w:t>
      </w:r>
      <w:r>
        <w:rPr>
          <w:b/>
          <w:sz w:val="26"/>
        </w:rPr>
        <w:t xml:space="preserve"> </w:t>
      </w:r>
      <w:r>
        <w:rPr>
          <w:sz w:val="26"/>
        </w:rPr>
        <w:t xml:space="preserve">на 2025 год по данным прогноза социально-экономического развития поселения  и ожидаемая оценка поступления </w:t>
      </w:r>
      <w:r>
        <w:rPr>
          <w:sz w:val="26"/>
        </w:rPr>
        <w:t xml:space="preserve">НДФЛ за 2025 год. </w:t>
      </w:r>
    </w:p>
    <w:p w:rsidR="00E4006D" w:rsidRDefault="000B5F6B">
      <w:pPr>
        <w:ind w:firstLine="709"/>
        <w:jc w:val="both"/>
        <w:rPr>
          <w:sz w:val="26"/>
        </w:rPr>
      </w:pPr>
      <w:r>
        <w:rPr>
          <w:sz w:val="26"/>
        </w:rPr>
        <w:t xml:space="preserve">Прогноз налога на доходы физических лиц в бюджет поселения на 2026 год составит 256000,00 рублей, на 2027 год – 278000,00 рублей, на 2028 год – 304000,00 рублей.  </w:t>
      </w:r>
    </w:p>
    <w:p w:rsidR="00E4006D" w:rsidRDefault="000B5F6B">
      <w:pPr>
        <w:tabs>
          <w:tab w:val="left" w:pos="660"/>
          <w:tab w:val="center" w:pos="4677"/>
        </w:tabs>
        <w:jc w:val="both"/>
        <w:rPr>
          <w:sz w:val="26"/>
        </w:rPr>
      </w:pPr>
      <w:r>
        <w:rPr>
          <w:sz w:val="26"/>
        </w:rPr>
        <w:t xml:space="preserve">            </w:t>
      </w:r>
      <w:r>
        <w:rPr>
          <w:sz w:val="26"/>
        </w:rPr>
        <w:tab/>
        <w:t xml:space="preserve">Расчет </w:t>
      </w:r>
      <w:proofErr w:type="gramStart"/>
      <w:r>
        <w:rPr>
          <w:sz w:val="26"/>
        </w:rPr>
        <w:t>налога  произведен</w:t>
      </w:r>
      <w:proofErr w:type="gramEnd"/>
      <w:r>
        <w:rPr>
          <w:sz w:val="26"/>
        </w:rPr>
        <w:t xml:space="preserve"> исходя из норматива отчислений, ус</w:t>
      </w:r>
      <w:r>
        <w:rPr>
          <w:sz w:val="26"/>
        </w:rPr>
        <w:t xml:space="preserve">тановленного Бюджетным кодексом Российской Федерации в муниципальное образование 2 %  от налога на доходы физических лиц. </w:t>
      </w:r>
    </w:p>
    <w:p w:rsidR="00E4006D" w:rsidRDefault="000B5F6B">
      <w:pPr>
        <w:tabs>
          <w:tab w:val="left" w:pos="660"/>
          <w:tab w:val="center" w:pos="4677"/>
        </w:tabs>
        <w:jc w:val="both"/>
        <w:rPr>
          <w:sz w:val="26"/>
        </w:rPr>
      </w:pPr>
      <w:r>
        <w:rPr>
          <w:sz w:val="26"/>
        </w:rPr>
        <w:t xml:space="preserve">                             Ожидаемое исполнение 2025 года – 230000,00 рублей.</w:t>
      </w:r>
    </w:p>
    <w:p w:rsidR="00E4006D" w:rsidRDefault="00E4006D">
      <w:pPr>
        <w:tabs>
          <w:tab w:val="left" w:pos="660"/>
          <w:tab w:val="center" w:pos="4677"/>
        </w:tabs>
        <w:jc w:val="both"/>
        <w:rPr>
          <w:sz w:val="26"/>
        </w:rPr>
      </w:pPr>
    </w:p>
    <w:p w:rsidR="00E4006D" w:rsidRDefault="000B5F6B">
      <w:pPr>
        <w:jc w:val="center"/>
        <w:rPr>
          <w:b/>
          <w:sz w:val="22"/>
          <w:u w:val="single"/>
        </w:rPr>
      </w:pPr>
      <w:r>
        <w:rPr>
          <w:b/>
          <w:sz w:val="22"/>
          <w:u w:val="single"/>
        </w:rPr>
        <w:t>ЕДИНЫЙ СЕЛЬСКОХОЗЯЙСТВЕННЫЙ НАЛОГ</w:t>
      </w:r>
    </w:p>
    <w:p w:rsidR="00E4006D" w:rsidRDefault="00E4006D">
      <w:pPr>
        <w:jc w:val="center"/>
        <w:rPr>
          <w:b/>
          <w:sz w:val="22"/>
          <w:u w:val="single"/>
        </w:rPr>
      </w:pPr>
    </w:p>
    <w:p w:rsidR="00E4006D" w:rsidRDefault="000B5F6B">
      <w:pPr>
        <w:jc w:val="both"/>
        <w:rPr>
          <w:sz w:val="26"/>
        </w:rPr>
      </w:pPr>
      <w:r>
        <w:rPr>
          <w:sz w:val="26"/>
        </w:rPr>
        <w:t xml:space="preserve">            Прогн</w:t>
      </w:r>
      <w:r>
        <w:rPr>
          <w:sz w:val="26"/>
        </w:rPr>
        <w:t xml:space="preserve">оз поступления единого сельскохозяйственного налога на 2026 год исчислен в </w:t>
      </w:r>
      <w:proofErr w:type="gramStart"/>
      <w:r>
        <w:rPr>
          <w:sz w:val="26"/>
        </w:rPr>
        <w:t>соответствии  с</w:t>
      </w:r>
      <w:proofErr w:type="gramEnd"/>
      <w:r>
        <w:rPr>
          <w:sz w:val="26"/>
        </w:rPr>
        <w:t xml:space="preserve"> главой 26.1. «система налогообложения для сельскохозяйственных товаропроизводителей (единый сельскохозяйственный налог)» части второй Налогового кодекса Российской Ф</w:t>
      </w:r>
      <w:r>
        <w:rPr>
          <w:sz w:val="26"/>
        </w:rPr>
        <w:t>едерации.</w:t>
      </w:r>
    </w:p>
    <w:p w:rsidR="00E4006D" w:rsidRDefault="000B5F6B">
      <w:pPr>
        <w:ind w:firstLine="851"/>
        <w:jc w:val="both"/>
        <w:rPr>
          <w:sz w:val="26"/>
        </w:rPr>
      </w:pPr>
      <w:r>
        <w:rPr>
          <w:sz w:val="26"/>
        </w:rPr>
        <w:t xml:space="preserve"> В основу расчета прогноза единого сельскохозяйственного налога принята планируемая величина по данным налоговых органов –форма 5 ЕСХН.</w:t>
      </w:r>
    </w:p>
    <w:p w:rsidR="00E4006D" w:rsidRDefault="000B5F6B">
      <w:pPr>
        <w:ind w:firstLine="708"/>
        <w:jc w:val="both"/>
        <w:rPr>
          <w:sz w:val="26"/>
        </w:rPr>
      </w:pPr>
      <w:r>
        <w:rPr>
          <w:sz w:val="26"/>
        </w:rPr>
        <w:lastRenderedPageBreak/>
        <w:t>Прогнозируемая величина поступлений единого сельскохозяйственного налога от превышения доходов над расходами н</w:t>
      </w:r>
      <w:r>
        <w:rPr>
          <w:sz w:val="26"/>
        </w:rPr>
        <w:t xml:space="preserve">а 2026 год взята с учетом налоговой ставки 6 процентов. </w:t>
      </w:r>
    </w:p>
    <w:p w:rsidR="00E4006D" w:rsidRDefault="000B5F6B">
      <w:pPr>
        <w:jc w:val="both"/>
        <w:rPr>
          <w:sz w:val="26"/>
        </w:rPr>
      </w:pPr>
      <w:r>
        <w:rPr>
          <w:sz w:val="26"/>
        </w:rPr>
        <w:t xml:space="preserve">           Прогноз поступлений единого сельскохозяйственного налога в бюджет поселения составит: на 2026 год – 458000,00 рублей, на 2027 год – 498000,00 рублей, на 2028 год- 543 000,00 рублей.</w:t>
      </w:r>
    </w:p>
    <w:p w:rsidR="00E4006D" w:rsidRDefault="000B5F6B">
      <w:pPr>
        <w:tabs>
          <w:tab w:val="left" w:pos="660"/>
          <w:tab w:val="center" w:pos="4677"/>
        </w:tabs>
        <w:rPr>
          <w:sz w:val="26"/>
        </w:rPr>
      </w:pPr>
      <w:r>
        <w:rPr>
          <w:sz w:val="26"/>
        </w:rPr>
        <w:tab/>
        <w:t>Ожида</w:t>
      </w:r>
      <w:r>
        <w:rPr>
          <w:sz w:val="26"/>
        </w:rPr>
        <w:t>емое исполнение 2025 года – 449000,00 рублей.</w:t>
      </w:r>
    </w:p>
    <w:p w:rsidR="00E4006D" w:rsidRDefault="00E4006D">
      <w:pPr>
        <w:tabs>
          <w:tab w:val="left" w:pos="660"/>
          <w:tab w:val="center" w:pos="4677"/>
        </w:tabs>
        <w:rPr>
          <w:sz w:val="26"/>
        </w:rPr>
      </w:pPr>
    </w:p>
    <w:p w:rsidR="00E4006D" w:rsidRDefault="000B5F6B">
      <w:pPr>
        <w:ind w:firstLine="708"/>
        <w:jc w:val="center"/>
        <w:rPr>
          <w:b/>
          <w:sz w:val="22"/>
          <w:u w:val="single"/>
        </w:rPr>
      </w:pPr>
      <w:r>
        <w:rPr>
          <w:b/>
          <w:sz w:val="22"/>
          <w:u w:val="single"/>
        </w:rPr>
        <w:t>НАЛОГ НА ИМУЩЕСТВО ФИЗИЧЕСКИХ ЛИЦ</w:t>
      </w:r>
    </w:p>
    <w:p w:rsidR="00E4006D" w:rsidRDefault="00E4006D">
      <w:pPr>
        <w:ind w:firstLine="708"/>
        <w:jc w:val="center"/>
        <w:rPr>
          <w:b/>
        </w:rPr>
      </w:pPr>
    </w:p>
    <w:p w:rsidR="00E4006D" w:rsidRDefault="000B5F6B">
      <w:pPr>
        <w:ind w:firstLine="708"/>
        <w:jc w:val="both"/>
        <w:rPr>
          <w:sz w:val="26"/>
        </w:rPr>
      </w:pPr>
      <w:r>
        <w:rPr>
          <w:sz w:val="26"/>
        </w:rPr>
        <w:t xml:space="preserve">Налог на имущество физических лиц взимается на основании Главы 32 «Налог на имущество физических лиц» части </w:t>
      </w:r>
      <w:proofErr w:type="gramStart"/>
      <w:r>
        <w:rPr>
          <w:sz w:val="26"/>
        </w:rPr>
        <w:t>второй  Налогового</w:t>
      </w:r>
      <w:proofErr w:type="gramEnd"/>
      <w:r>
        <w:rPr>
          <w:sz w:val="26"/>
        </w:rPr>
        <w:t xml:space="preserve"> кодекса Российской Федерации»,  а также принятым в соответствии с ней нормативно-правовым актом – Решение </w:t>
      </w:r>
      <w:proofErr w:type="spellStart"/>
      <w:r>
        <w:rPr>
          <w:sz w:val="26"/>
        </w:rPr>
        <w:t>Рековичского</w:t>
      </w:r>
      <w:proofErr w:type="spellEnd"/>
      <w:r>
        <w:rPr>
          <w:sz w:val="26"/>
        </w:rPr>
        <w:t xml:space="preserve"> сельского Совета народных депутатов № 26 от 13 октября 2015 года «О налоге на имущество физических лиц» с изменениями и дополнениями. </w:t>
      </w:r>
    </w:p>
    <w:p w:rsidR="00E4006D" w:rsidRDefault="000B5F6B">
      <w:pPr>
        <w:ind w:firstLine="708"/>
        <w:jc w:val="both"/>
        <w:rPr>
          <w:sz w:val="26"/>
        </w:rPr>
      </w:pPr>
      <w:r>
        <w:rPr>
          <w:sz w:val="26"/>
        </w:rPr>
        <w:t>П</w:t>
      </w:r>
      <w:r>
        <w:rPr>
          <w:sz w:val="26"/>
        </w:rPr>
        <w:t>рогноз налога на имущество физических лиц на 2026 год исчислен исходя из сведений о начисленных налоговыми органами суммах налога на имущество физических лиц за 2025 год, темпах роста налоговой базы за три последних года, а также прогнозной собираемости на</w:t>
      </w:r>
      <w:r>
        <w:rPr>
          <w:sz w:val="26"/>
        </w:rPr>
        <w:t>лога и прогнозируется в сумме 65000,00 рублей. Прогноз на 2027 год ожидается в сумме 65000,00 рублей, на 2028 год – 65000,00 рублей.</w:t>
      </w:r>
    </w:p>
    <w:p w:rsidR="00E4006D" w:rsidRDefault="000B5F6B">
      <w:pPr>
        <w:ind w:firstLine="708"/>
        <w:jc w:val="both"/>
        <w:rPr>
          <w:b/>
          <w:sz w:val="26"/>
        </w:rPr>
      </w:pPr>
      <w:r>
        <w:rPr>
          <w:sz w:val="26"/>
        </w:rPr>
        <w:t>ожидаемое исполнение 2024 года -  70400,00 рублей.</w:t>
      </w:r>
    </w:p>
    <w:p w:rsidR="00E4006D" w:rsidRDefault="00E4006D">
      <w:pPr>
        <w:ind w:firstLine="708"/>
        <w:jc w:val="both"/>
        <w:rPr>
          <w:b/>
          <w:sz w:val="26"/>
        </w:rPr>
      </w:pPr>
    </w:p>
    <w:p w:rsidR="00E4006D" w:rsidRDefault="000B5F6B">
      <w:pPr>
        <w:ind w:firstLine="708"/>
        <w:jc w:val="center"/>
        <w:rPr>
          <w:b/>
          <w:sz w:val="22"/>
          <w:u w:val="single"/>
        </w:rPr>
      </w:pPr>
      <w:r>
        <w:rPr>
          <w:b/>
          <w:sz w:val="22"/>
          <w:u w:val="single"/>
        </w:rPr>
        <w:t>ЗЕМЕЛЬНЫЙ НАЛОГ</w:t>
      </w:r>
    </w:p>
    <w:p w:rsidR="00E4006D" w:rsidRDefault="00E4006D">
      <w:pPr>
        <w:ind w:firstLine="708"/>
        <w:jc w:val="center"/>
        <w:rPr>
          <w:b/>
          <w:sz w:val="22"/>
          <w:u w:val="single"/>
        </w:rPr>
      </w:pPr>
    </w:p>
    <w:p w:rsidR="00E4006D" w:rsidRDefault="000B5F6B">
      <w:pPr>
        <w:ind w:firstLine="851"/>
        <w:jc w:val="both"/>
        <w:rPr>
          <w:sz w:val="26"/>
        </w:rPr>
      </w:pPr>
      <w:r>
        <w:rPr>
          <w:sz w:val="26"/>
        </w:rPr>
        <w:t>Исчисление и уплаты земельного налога регламентируется</w:t>
      </w:r>
      <w:r>
        <w:rPr>
          <w:sz w:val="26"/>
        </w:rPr>
        <w:t xml:space="preserve"> главой 31 «Земельный налог» части второй Налогового кодекса РФ, а также принятым в соответствии с ней нормативно-правовым актом – Решение </w:t>
      </w:r>
      <w:proofErr w:type="spellStart"/>
      <w:r>
        <w:rPr>
          <w:sz w:val="26"/>
        </w:rPr>
        <w:t>Рековичского</w:t>
      </w:r>
      <w:proofErr w:type="spellEnd"/>
      <w:r>
        <w:rPr>
          <w:sz w:val="26"/>
        </w:rPr>
        <w:t xml:space="preserve"> сельского Совета народных </w:t>
      </w:r>
      <w:proofErr w:type="gramStart"/>
      <w:r>
        <w:rPr>
          <w:sz w:val="26"/>
        </w:rPr>
        <w:t>депутатов  №</w:t>
      </w:r>
      <w:proofErr w:type="gramEnd"/>
      <w:r>
        <w:rPr>
          <w:sz w:val="26"/>
        </w:rPr>
        <w:t xml:space="preserve"> 32 от 02 декабря 2009 года «О земельном налоге» с изменениями и д</w:t>
      </w:r>
      <w:r>
        <w:rPr>
          <w:sz w:val="26"/>
        </w:rPr>
        <w:t>ополнениями.</w:t>
      </w:r>
    </w:p>
    <w:p w:rsidR="00E4006D" w:rsidRDefault="000B5F6B">
      <w:pPr>
        <w:ind w:firstLine="851"/>
        <w:jc w:val="both"/>
        <w:rPr>
          <w:sz w:val="26"/>
        </w:rPr>
      </w:pPr>
      <w:r>
        <w:rPr>
          <w:sz w:val="26"/>
        </w:rPr>
        <w:t xml:space="preserve">Исчисления налога произведено раздельно в отношении организаций (юридических лиц и </w:t>
      </w:r>
      <w:proofErr w:type="gramStart"/>
      <w:r>
        <w:rPr>
          <w:sz w:val="26"/>
        </w:rPr>
        <w:t>индивидуальных предпринимателей</w:t>
      </w:r>
      <w:proofErr w:type="gramEnd"/>
      <w:r>
        <w:rPr>
          <w:sz w:val="26"/>
        </w:rPr>
        <w:t xml:space="preserve"> и физических лиц.</w:t>
      </w:r>
    </w:p>
    <w:p w:rsidR="00E4006D" w:rsidRDefault="000B5F6B">
      <w:pPr>
        <w:ind w:firstLine="851"/>
        <w:jc w:val="both"/>
        <w:rPr>
          <w:sz w:val="26"/>
        </w:rPr>
      </w:pPr>
      <w:r>
        <w:rPr>
          <w:sz w:val="26"/>
        </w:rPr>
        <w:t xml:space="preserve">Прогноз поступления земельного налога на 2026 год с организаций, обладающих земельным участком, расположенным </w:t>
      </w:r>
      <w:r>
        <w:rPr>
          <w:sz w:val="26"/>
        </w:rPr>
        <w:t>в границах сельских поселения – 443000,00 рублей, на 2027 год в сумме – 446000,00 рублей, на 2028 год в сумме – 447000,00 рублей.</w:t>
      </w:r>
    </w:p>
    <w:p w:rsidR="00E4006D" w:rsidRDefault="000B5F6B">
      <w:pPr>
        <w:ind w:firstLine="851"/>
        <w:jc w:val="both"/>
        <w:rPr>
          <w:sz w:val="26"/>
        </w:rPr>
      </w:pPr>
      <w:r>
        <w:rPr>
          <w:sz w:val="26"/>
        </w:rPr>
        <w:t>Прогноз поступления земельного налога на 2026 год с физических лиц, обладающих земельным участком, расположенным в границах се</w:t>
      </w:r>
      <w:r>
        <w:rPr>
          <w:sz w:val="26"/>
        </w:rPr>
        <w:t xml:space="preserve">льских поселений –217000,00 рублей, на 2027 год в сумме – 219000,00 рублей, на 2028 год в сумме – 22100,00 </w:t>
      </w:r>
      <w:proofErr w:type="gramStart"/>
      <w:r>
        <w:rPr>
          <w:sz w:val="26"/>
        </w:rPr>
        <w:t>рублей .</w:t>
      </w:r>
      <w:proofErr w:type="gramEnd"/>
    </w:p>
    <w:p w:rsidR="00E4006D" w:rsidRDefault="000B5F6B">
      <w:pPr>
        <w:ind w:firstLine="851"/>
        <w:jc w:val="both"/>
        <w:rPr>
          <w:sz w:val="26"/>
        </w:rPr>
      </w:pPr>
      <w:r>
        <w:rPr>
          <w:sz w:val="26"/>
        </w:rPr>
        <w:t xml:space="preserve">Ожидаемая оценка исполнения бюджета за 2024 </w:t>
      </w:r>
      <w:proofErr w:type="gramStart"/>
      <w:r>
        <w:rPr>
          <w:sz w:val="26"/>
        </w:rPr>
        <w:t>год  –</w:t>
      </w:r>
      <w:proofErr w:type="gramEnd"/>
      <w:r>
        <w:rPr>
          <w:sz w:val="26"/>
        </w:rPr>
        <w:t>718000,00  рублей.</w:t>
      </w:r>
    </w:p>
    <w:p w:rsidR="00E4006D" w:rsidRDefault="00E4006D">
      <w:pPr>
        <w:ind w:firstLine="851"/>
        <w:jc w:val="both"/>
        <w:rPr>
          <w:sz w:val="26"/>
        </w:rPr>
      </w:pPr>
    </w:p>
    <w:p w:rsidR="00E4006D" w:rsidRDefault="000B5F6B">
      <w:pPr>
        <w:jc w:val="center"/>
        <w:rPr>
          <w:b/>
          <w:sz w:val="22"/>
        </w:rPr>
      </w:pPr>
      <w:r>
        <w:rPr>
          <w:b/>
          <w:sz w:val="22"/>
        </w:rPr>
        <w:t>ДОХОДЫ ОТ СДАЧИ В АРЕНДУ ИМУЩЕСТВА</w:t>
      </w:r>
    </w:p>
    <w:p w:rsidR="00E4006D" w:rsidRDefault="000B5F6B">
      <w:pPr>
        <w:jc w:val="center"/>
        <w:rPr>
          <w:b/>
          <w:sz w:val="22"/>
          <w:u w:val="single"/>
        </w:rPr>
      </w:pPr>
      <w:r>
        <w:rPr>
          <w:b/>
          <w:sz w:val="22"/>
          <w:u w:val="single"/>
        </w:rPr>
        <w:t xml:space="preserve">МУНИЦИПАЛЬНОЙ СОБСТВЕННОСТИ </w:t>
      </w:r>
    </w:p>
    <w:p w:rsidR="00E4006D" w:rsidRDefault="00E4006D">
      <w:pPr>
        <w:ind w:firstLine="708"/>
        <w:jc w:val="both"/>
        <w:rPr>
          <w:sz w:val="26"/>
        </w:rPr>
      </w:pPr>
    </w:p>
    <w:p w:rsidR="00E4006D" w:rsidRDefault="000B5F6B">
      <w:pPr>
        <w:ind w:firstLine="708"/>
        <w:jc w:val="both"/>
        <w:rPr>
          <w:sz w:val="26"/>
        </w:rPr>
      </w:pPr>
      <w:r>
        <w:rPr>
          <w:sz w:val="26"/>
        </w:rPr>
        <w:t>Прогн</w:t>
      </w:r>
      <w:r>
        <w:rPr>
          <w:sz w:val="26"/>
        </w:rPr>
        <w:t>оз поступлений доходов от сдачи в аренду имущества на 2026-2028 не составлялся, в связи с передачей имущества в безвозмездное пользование.</w:t>
      </w:r>
    </w:p>
    <w:p w:rsidR="00E4006D" w:rsidRDefault="000B5F6B">
      <w:pPr>
        <w:ind w:firstLine="708"/>
        <w:jc w:val="both"/>
        <w:rPr>
          <w:sz w:val="26"/>
        </w:rPr>
      </w:pPr>
      <w:r>
        <w:rPr>
          <w:sz w:val="26"/>
        </w:rPr>
        <w:t xml:space="preserve"> Ожидаемое исполнение 2025 года – 3740,00 рублей.</w:t>
      </w:r>
    </w:p>
    <w:p w:rsidR="00E4006D" w:rsidRDefault="00E4006D">
      <w:pPr>
        <w:jc w:val="center"/>
        <w:rPr>
          <w:b/>
          <w:sz w:val="22"/>
        </w:rPr>
      </w:pPr>
    </w:p>
    <w:p w:rsidR="00E4006D" w:rsidRDefault="000B5F6B">
      <w:pPr>
        <w:jc w:val="center"/>
        <w:rPr>
          <w:b/>
          <w:sz w:val="22"/>
          <w:u w:val="single"/>
        </w:rPr>
      </w:pPr>
      <w:r>
        <w:rPr>
          <w:b/>
          <w:sz w:val="22"/>
        </w:rPr>
        <w:t>ДОХОДЫ, ПОЛУЧАЕМЫЕ В ВИДЕ АРЕНДНОЙ ПЛАТЫ ОТ ПРОДАЖИ ПРАВА НА ЗАКЛЮ</w:t>
      </w:r>
      <w:r>
        <w:rPr>
          <w:b/>
          <w:sz w:val="22"/>
        </w:rPr>
        <w:t xml:space="preserve">ЧЕНИЕ </w:t>
      </w:r>
      <w:r>
        <w:rPr>
          <w:b/>
          <w:sz w:val="22"/>
          <w:u w:val="single"/>
        </w:rPr>
        <w:t>ДОГОВОРОВ АРЕНДЫ ЗЕМЛИ, НАХОДЯЩЕЙСЯ В</w:t>
      </w:r>
      <w:r>
        <w:rPr>
          <w:b/>
          <w:sz w:val="22"/>
        </w:rPr>
        <w:t xml:space="preserve"> </w:t>
      </w:r>
      <w:r>
        <w:rPr>
          <w:b/>
          <w:sz w:val="22"/>
          <w:u w:val="single"/>
        </w:rPr>
        <w:t>СОБСТВЕННОСТИ СЕЛЬСКИХ ПОСЕЛЕНИЙ</w:t>
      </w:r>
    </w:p>
    <w:p w:rsidR="00E4006D" w:rsidRDefault="00E4006D">
      <w:pPr>
        <w:jc w:val="center"/>
        <w:rPr>
          <w:b/>
          <w:sz w:val="22"/>
          <w:u w:val="single"/>
        </w:rPr>
      </w:pPr>
    </w:p>
    <w:p w:rsidR="00E4006D" w:rsidRDefault="000B5F6B">
      <w:pPr>
        <w:ind w:firstLine="708"/>
        <w:jc w:val="both"/>
        <w:rPr>
          <w:sz w:val="26"/>
        </w:rPr>
      </w:pPr>
      <w:r>
        <w:rPr>
          <w:sz w:val="26"/>
        </w:rPr>
        <w:lastRenderedPageBreak/>
        <w:t>Прогноз поступлений доходов от сдачи в аренду земли на 2026-2028гг. год рассчитан исходя из фактически заключенных договоров аренды земли, находящейся в муниципальной собственнос</w:t>
      </w:r>
      <w:r>
        <w:rPr>
          <w:sz w:val="26"/>
        </w:rPr>
        <w:t>ти   в сумме -  85 700,00 рублей</w:t>
      </w:r>
    </w:p>
    <w:p w:rsidR="00E4006D" w:rsidRDefault="000B5F6B">
      <w:pPr>
        <w:ind w:firstLine="708"/>
        <w:jc w:val="both"/>
        <w:rPr>
          <w:sz w:val="26"/>
        </w:rPr>
      </w:pPr>
      <w:r>
        <w:rPr>
          <w:sz w:val="26"/>
        </w:rPr>
        <w:t>Ожидаемое исполнение 2025 года – 172000,00 рублей.</w:t>
      </w:r>
    </w:p>
    <w:p w:rsidR="00E4006D" w:rsidRDefault="00E4006D">
      <w:pPr>
        <w:ind w:firstLine="708"/>
        <w:jc w:val="both"/>
        <w:rPr>
          <w:sz w:val="26"/>
        </w:rPr>
      </w:pPr>
    </w:p>
    <w:p w:rsidR="00E4006D" w:rsidRDefault="000B5F6B">
      <w:pPr>
        <w:ind w:firstLine="708"/>
        <w:jc w:val="center"/>
        <w:rPr>
          <w:b/>
          <w:sz w:val="22"/>
          <w:u w:val="single"/>
        </w:rPr>
      </w:pPr>
      <w:r>
        <w:rPr>
          <w:b/>
          <w:sz w:val="22"/>
          <w:u w:val="single"/>
        </w:rPr>
        <w:t>БЕЗВОЗМЕЗДНЫЕ ПОСТУПЛЕНИЯ</w:t>
      </w:r>
    </w:p>
    <w:p w:rsidR="00E4006D" w:rsidRDefault="00E4006D">
      <w:pPr>
        <w:ind w:firstLine="708"/>
        <w:jc w:val="center"/>
        <w:rPr>
          <w:b/>
          <w:sz w:val="22"/>
          <w:u w:val="single"/>
        </w:rPr>
      </w:pPr>
    </w:p>
    <w:p w:rsidR="00E4006D" w:rsidRDefault="000B5F6B">
      <w:pPr>
        <w:pStyle w:val="a3"/>
        <w:spacing w:after="0"/>
        <w:ind w:left="0" w:firstLine="710"/>
        <w:jc w:val="both"/>
        <w:rPr>
          <w:sz w:val="26"/>
        </w:rPr>
      </w:pPr>
      <w:r>
        <w:rPr>
          <w:sz w:val="26"/>
        </w:rPr>
        <w:t xml:space="preserve">При планировании бюджета поселения на 2026 год учтены объемы безвозмездных поступлений, предусмотренные </w:t>
      </w:r>
      <w:proofErr w:type="gramStart"/>
      <w:r>
        <w:rPr>
          <w:sz w:val="26"/>
        </w:rPr>
        <w:t>районным  бюджетом</w:t>
      </w:r>
      <w:proofErr w:type="gramEnd"/>
      <w:r>
        <w:rPr>
          <w:sz w:val="26"/>
        </w:rPr>
        <w:t xml:space="preserve">. Общий объем безвозмездных </w:t>
      </w:r>
      <w:proofErr w:type="gramStart"/>
      <w:r>
        <w:rPr>
          <w:sz w:val="26"/>
        </w:rPr>
        <w:t>поступлений  запланирован</w:t>
      </w:r>
      <w:proofErr w:type="gramEnd"/>
      <w:r>
        <w:rPr>
          <w:sz w:val="26"/>
        </w:rPr>
        <w:t xml:space="preserve"> в сумме на:</w:t>
      </w:r>
    </w:p>
    <w:p w:rsidR="00E4006D" w:rsidRDefault="000B5F6B">
      <w:pPr>
        <w:pStyle w:val="a3"/>
        <w:spacing w:after="0"/>
        <w:ind w:left="0" w:firstLine="710"/>
        <w:jc w:val="both"/>
        <w:rPr>
          <w:sz w:val="26"/>
        </w:rPr>
      </w:pPr>
      <w:r>
        <w:rPr>
          <w:sz w:val="26"/>
        </w:rPr>
        <w:t xml:space="preserve">2026 год – 634963,00 рублей; 2027 год </w:t>
      </w:r>
      <w:proofErr w:type="gramStart"/>
      <w:r>
        <w:rPr>
          <w:sz w:val="26"/>
        </w:rPr>
        <w:t>–  325740</w:t>
      </w:r>
      <w:proofErr w:type="gramEnd"/>
      <w:r>
        <w:rPr>
          <w:sz w:val="26"/>
        </w:rPr>
        <w:t xml:space="preserve">,00 рублей; 2028 год – 3530757,40 рублей. </w:t>
      </w:r>
    </w:p>
    <w:p w:rsidR="00E4006D" w:rsidRDefault="000B5F6B">
      <w:pPr>
        <w:pStyle w:val="a3"/>
        <w:spacing w:after="0"/>
        <w:ind w:left="0" w:firstLine="710"/>
        <w:jc w:val="both"/>
        <w:rPr>
          <w:sz w:val="26"/>
        </w:rPr>
      </w:pPr>
      <w:r>
        <w:rPr>
          <w:sz w:val="26"/>
        </w:rPr>
        <w:t xml:space="preserve">Ожидаемое исполнение 2025 года </w:t>
      </w:r>
      <w:proofErr w:type="gramStart"/>
      <w:r>
        <w:rPr>
          <w:sz w:val="26"/>
        </w:rPr>
        <w:t>–  935200</w:t>
      </w:r>
      <w:proofErr w:type="gramEnd"/>
      <w:r>
        <w:rPr>
          <w:sz w:val="26"/>
        </w:rPr>
        <w:t>,00 рублей.</w:t>
      </w:r>
    </w:p>
    <w:p w:rsidR="00E4006D" w:rsidRDefault="00E4006D">
      <w:pPr>
        <w:pStyle w:val="a3"/>
        <w:spacing w:after="0"/>
        <w:ind w:left="0" w:firstLine="710"/>
        <w:jc w:val="both"/>
        <w:rPr>
          <w:sz w:val="26"/>
        </w:rPr>
      </w:pPr>
    </w:p>
    <w:p w:rsidR="00E4006D" w:rsidRDefault="000B5F6B">
      <w:pPr>
        <w:pStyle w:val="a3"/>
        <w:spacing w:after="0"/>
        <w:ind w:left="0" w:firstLine="710"/>
        <w:jc w:val="both"/>
        <w:rPr>
          <w:sz w:val="26"/>
        </w:rPr>
      </w:pPr>
      <w:r>
        <w:rPr>
          <w:sz w:val="26"/>
        </w:rPr>
        <w:t xml:space="preserve">Структура безвозмездных поступлений из бюджета </w:t>
      </w:r>
      <w:r>
        <w:rPr>
          <w:sz w:val="26"/>
        </w:rPr>
        <w:t>района на 2026-2028 годы представлена в таблице №2.</w:t>
      </w:r>
    </w:p>
    <w:p w:rsidR="00E4006D" w:rsidRDefault="000B5F6B">
      <w:pPr>
        <w:pStyle w:val="a3"/>
        <w:spacing w:after="0"/>
        <w:ind w:left="0"/>
        <w:jc w:val="center"/>
        <w:rPr>
          <w:b/>
          <w:sz w:val="26"/>
        </w:rPr>
      </w:pPr>
      <w:r>
        <w:rPr>
          <w:b/>
          <w:sz w:val="26"/>
        </w:rPr>
        <w:t>Структура безвозмездных поступлений</w:t>
      </w:r>
      <w:r>
        <w:rPr>
          <w:b/>
          <w:sz w:val="26"/>
        </w:rPr>
        <w:br/>
      </w:r>
      <w:proofErr w:type="gramStart"/>
      <w:r>
        <w:rPr>
          <w:b/>
          <w:sz w:val="26"/>
          <w:u w:val="single"/>
        </w:rPr>
        <w:t>из  бюджета</w:t>
      </w:r>
      <w:proofErr w:type="gramEnd"/>
      <w:r>
        <w:rPr>
          <w:b/>
          <w:sz w:val="26"/>
          <w:u w:val="single"/>
        </w:rPr>
        <w:t xml:space="preserve"> района в бюджет поселения</w:t>
      </w:r>
      <w:r>
        <w:rPr>
          <w:b/>
          <w:sz w:val="26"/>
        </w:rPr>
        <w:t xml:space="preserve"> </w:t>
      </w:r>
    </w:p>
    <w:p w:rsidR="00E4006D" w:rsidRDefault="000B5F6B">
      <w:pPr>
        <w:tabs>
          <w:tab w:val="left" w:pos="1708"/>
        </w:tabs>
        <w:ind w:firstLine="900"/>
        <w:jc w:val="center"/>
        <w:rPr>
          <w:sz w:val="26"/>
        </w:rPr>
      </w:pPr>
      <w:r>
        <w:rPr>
          <w:sz w:val="26"/>
        </w:rPr>
        <w:t xml:space="preserve">                  </w:t>
      </w:r>
    </w:p>
    <w:p w:rsidR="00E4006D" w:rsidRDefault="000B5F6B">
      <w:pPr>
        <w:tabs>
          <w:tab w:val="left" w:pos="1708"/>
        </w:tabs>
        <w:ind w:firstLine="900"/>
        <w:jc w:val="center"/>
        <w:rPr>
          <w:sz w:val="26"/>
        </w:rPr>
      </w:pPr>
      <w:r>
        <w:rPr>
          <w:sz w:val="26"/>
        </w:rPr>
        <w:t xml:space="preserve">                                                                                                          Табл</w:t>
      </w:r>
      <w:r>
        <w:rPr>
          <w:sz w:val="26"/>
        </w:rPr>
        <w:t>ица № 2</w:t>
      </w:r>
    </w:p>
    <w:p w:rsidR="00E4006D" w:rsidRDefault="000B5F6B">
      <w:pPr>
        <w:tabs>
          <w:tab w:val="left" w:pos="1708"/>
        </w:tabs>
        <w:ind w:firstLine="900"/>
        <w:jc w:val="center"/>
        <w:rPr>
          <w:sz w:val="26"/>
        </w:rPr>
      </w:pPr>
      <w:r>
        <w:rPr>
          <w:sz w:val="26"/>
        </w:rPr>
        <w:t xml:space="preserve">                                                                                                                            </w:t>
      </w:r>
      <w:proofErr w:type="gramStart"/>
      <w:r>
        <w:rPr>
          <w:sz w:val="26"/>
        </w:rPr>
        <w:t xml:space="preserve">( </w:t>
      </w:r>
      <w:proofErr w:type="spellStart"/>
      <w:r>
        <w:rPr>
          <w:sz w:val="26"/>
        </w:rPr>
        <w:t>руб</w:t>
      </w:r>
      <w:proofErr w:type="spellEnd"/>
      <w:proofErr w:type="gramEnd"/>
      <w:r>
        <w:rPr>
          <w:sz w:val="26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75"/>
        <w:gridCol w:w="1116"/>
        <w:gridCol w:w="1116"/>
        <w:gridCol w:w="1255"/>
        <w:gridCol w:w="1193"/>
        <w:gridCol w:w="1286"/>
        <w:gridCol w:w="1007"/>
      </w:tblGrid>
      <w:tr w:rsidR="00E4006D">
        <w:trPr>
          <w:tblHeader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Сумма на 2026 год рублей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Удельный вес,</w:t>
            </w:r>
          </w:p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Сумма на 2027 год рублей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Удельный вес,</w:t>
            </w:r>
          </w:p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Сумма на 2028 год рубл</w:t>
            </w:r>
            <w:r>
              <w:rPr>
                <w:sz w:val="24"/>
              </w:rPr>
              <w:t>ей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Удельный вес,</w:t>
            </w:r>
          </w:p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</w:tr>
      <w:tr w:rsidR="00E4006D">
        <w:trPr>
          <w:trHeight w:val="414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>
            <w:pPr>
              <w:pStyle w:val="a3"/>
              <w:spacing w:after="0"/>
              <w:ind w:left="0"/>
              <w:rPr>
                <w:sz w:val="24"/>
              </w:rPr>
            </w:pPr>
            <w:r>
              <w:rPr>
                <w:sz w:val="24"/>
              </w:rPr>
              <w:t xml:space="preserve">Безвозмездные поступления всего, в </w:t>
            </w:r>
            <w:proofErr w:type="spellStart"/>
            <w:r>
              <w:rPr>
                <w:sz w:val="24"/>
              </w:rPr>
              <w:t>т.ч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634963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100,0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325740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100,0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3530757,4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100,0</w:t>
            </w:r>
          </w:p>
        </w:tc>
      </w:tr>
      <w:tr w:rsidR="00E4006D"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>
            <w:pPr>
              <w:pStyle w:val="a3"/>
              <w:spacing w:after="0"/>
              <w:ind w:left="0"/>
              <w:rPr>
                <w:sz w:val="24"/>
              </w:rPr>
            </w:pPr>
            <w:r>
              <w:rPr>
                <w:sz w:val="24"/>
              </w:rPr>
              <w:t xml:space="preserve">Дотации </w:t>
            </w:r>
            <w:proofErr w:type="gramStart"/>
            <w:r>
              <w:rPr>
                <w:sz w:val="24"/>
              </w:rPr>
              <w:t>на  выравнивание</w:t>
            </w:r>
            <w:proofErr w:type="gramEnd"/>
            <w:r>
              <w:rPr>
                <w:sz w:val="24"/>
              </w:rPr>
              <w:t xml:space="preserve"> бюджетной обеспеченности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76 000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12,0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76 000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23,3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76 000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2,2</w:t>
            </w:r>
          </w:p>
        </w:tc>
      </w:tr>
      <w:tr w:rsidR="00E4006D"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>
            <w:pPr>
              <w:pStyle w:val="a3"/>
              <w:spacing w:after="0"/>
              <w:ind w:left="0"/>
              <w:rPr>
                <w:sz w:val="24"/>
              </w:rPr>
            </w:pPr>
            <w:r>
              <w:rPr>
                <w:sz w:val="24"/>
              </w:rPr>
              <w:t xml:space="preserve">Субвенции на </w:t>
            </w:r>
            <w:proofErr w:type="spellStart"/>
            <w:proofErr w:type="gramStart"/>
            <w:r>
              <w:rPr>
                <w:sz w:val="24"/>
              </w:rPr>
              <w:t>осуществле-ние</w:t>
            </w:r>
            <w:proofErr w:type="spellEnd"/>
            <w:proofErr w:type="gramEnd"/>
            <w:r>
              <w:rPr>
                <w:sz w:val="24"/>
              </w:rPr>
              <w:t xml:space="preserve"> первичного воинского учета на территориях, где отсутствуют военные комиссариаты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223963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35,3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249740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76,7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317768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9,0</w:t>
            </w:r>
          </w:p>
        </w:tc>
      </w:tr>
      <w:tr w:rsidR="00E4006D"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>
            <w:pPr>
              <w:pStyle w:val="a3"/>
              <w:spacing w:after="0"/>
              <w:ind w:left="0"/>
              <w:rPr>
                <w:sz w:val="24"/>
              </w:rPr>
            </w:pPr>
            <w:r>
              <w:rPr>
                <w:sz w:val="24"/>
              </w:rPr>
              <w:t>Субсидии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E4006D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E4006D">
            <w:pPr>
              <w:jc w:val="center"/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E4006D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E4006D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3136989,4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88,8</w:t>
            </w:r>
          </w:p>
        </w:tc>
      </w:tr>
      <w:tr w:rsidR="00E4006D"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>
            <w:pPr>
              <w:pStyle w:val="a3"/>
              <w:spacing w:after="0"/>
              <w:ind w:left="0"/>
              <w:rPr>
                <w:sz w:val="24"/>
              </w:rPr>
            </w:pPr>
            <w:r>
              <w:rPr>
                <w:sz w:val="24"/>
              </w:rPr>
              <w:t>Межбюджетные трансферты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335000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52,7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0</w:t>
            </w:r>
          </w:p>
        </w:tc>
      </w:tr>
    </w:tbl>
    <w:p w:rsidR="00E4006D" w:rsidRDefault="00E4006D">
      <w:pPr>
        <w:tabs>
          <w:tab w:val="left" w:pos="1708"/>
        </w:tabs>
        <w:ind w:right="1254" w:firstLine="900"/>
        <w:jc w:val="both"/>
        <w:rPr>
          <w:sz w:val="26"/>
        </w:rPr>
      </w:pPr>
    </w:p>
    <w:p w:rsidR="00E4006D" w:rsidRDefault="000B5F6B">
      <w:pPr>
        <w:pStyle w:val="a3"/>
        <w:spacing w:after="0"/>
        <w:ind w:left="0" w:firstLine="710"/>
        <w:jc w:val="both"/>
        <w:rPr>
          <w:sz w:val="26"/>
        </w:rPr>
      </w:pPr>
      <w:r>
        <w:rPr>
          <w:sz w:val="26"/>
        </w:rPr>
        <w:t xml:space="preserve">    Динамика безвозмездных поступлений представлена в таблице №3.</w:t>
      </w:r>
    </w:p>
    <w:p w:rsidR="00E4006D" w:rsidRDefault="000B5F6B">
      <w:pPr>
        <w:tabs>
          <w:tab w:val="left" w:pos="1708"/>
        </w:tabs>
        <w:jc w:val="both"/>
        <w:rPr>
          <w:sz w:val="26"/>
        </w:rPr>
      </w:pPr>
      <w:r>
        <w:rPr>
          <w:sz w:val="26"/>
        </w:rPr>
        <w:t xml:space="preserve">      </w:t>
      </w:r>
    </w:p>
    <w:p w:rsidR="00E4006D" w:rsidRDefault="000B5F6B">
      <w:pPr>
        <w:tabs>
          <w:tab w:val="left" w:pos="1708"/>
        </w:tabs>
        <w:ind w:firstLine="900"/>
        <w:jc w:val="center"/>
        <w:rPr>
          <w:sz w:val="26"/>
        </w:rPr>
      </w:pPr>
      <w:r>
        <w:rPr>
          <w:sz w:val="26"/>
        </w:rPr>
        <w:t xml:space="preserve">                                                                                                  Таблица № 3</w:t>
      </w:r>
    </w:p>
    <w:p w:rsidR="00E4006D" w:rsidRDefault="000B5F6B">
      <w:pPr>
        <w:tabs>
          <w:tab w:val="left" w:pos="0"/>
        </w:tabs>
        <w:jc w:val="center"/>
        <w:rPr>
          <w:b/>
          <w:sz w:val="26"/>
          <w:u w:val="single"/>
        </w:rPr>
      </w:pPr>
      <w:r>
        <w:rPr>
          <w:b/>
          <w:sz w:val="26"/>
          <w:u w:val="single"/>
        </w:rPr>
        <w:t xml:space="preserve">Динамика безвозмездных поступлений </w:t>
      </w:r>
    </w:p>
    <w:p w:rsidR="00E4006D" w:rsidRDefault="000B5F6B">
      <w:pPr>
        <w:ind w:firstLine="900"/>
        <w:jc w:val="center"/>
      </w:pPr>
      <w:r>
        <w:t xml:space="preserve">                                                                                                                       (руб.)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1134"/>
        <w:gridCol w:w="1134"/>
        <w:gridCol w:w="850"/>
        <w:gridCol w:w="1021"/>
        <w:gridCol w:w="992"/>
        <w:gridCol w:w="1418"/>
        <w:gridCol w:w="851"/>
      </w:tblGrid>
      <w:tr w:rsidR="00E4006D">
        <w:trPr>
          <w:trHeight w:val="90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tabs>
                <w:tab w:val="left" w:pos="1708"/>
              </w:tabs>
              <w:jc w:val="both"/>
            </w:pPr>
            <w:r>
              <w:t>Наименование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 xml:space="preserve">Сумма на 2025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 xml:space="preserve">Сумма на 2026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% к пред. году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Сумма на 2027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% к пред. году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Сумма на 2028 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% к пред. году</w:t>
            </w:r>
          </w:p>
        </w:tc>
      </w:tr>
      <w:tr w:rsidR="00E4006D">
        <w:trPr>
          <w:trHeight w:val="823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tabs>
                <w:tab w:val="left" w:pos="1708"/>
              </w:tabs>
              <w:rPr>
                <w:sz w:val="23"/>
              </w:rPr>
            </w:pPr>
            <w:r>
              <w:rPr>
                <w:sz w:val="23"/>
              </w:rPr>
              <w:t xml:space="preserve">Дотации на </w:t>
            </w:r>
            <w:proofErr w:type="spellStart"/>
            <w:proofErr w:type="gramStart"/>
            <w:r>
              <w:rPr>
                <w:sz w:val="23"/>
              </w:rPr>
              <w:t>выравнива-ние</w:t>
            </w:r>
            <w:proofErr w:type="spellEnd"/>
            <w:proofErr w:type="gramEnd"/>
            <w:r>
              <w:rPr>
                <w:sz w:val="23"/>
              </w:rPr>
              <w:t xml:space="preserve"> бюджетной </w:t>
            </w:r>
            <w:proofErr w:type="spellStart"/>
            <w:r>
              <w:rPr>
                <w:sz w:val="23"/>
              </w:rPr>
              <w:t>обеспе-ченности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36000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76000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211,0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76000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100,0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76000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100,0</w:t>
            </w:r>
          </w:p>
        </w:tc>
      </w:tr>
      <w:tr w:rsidR="00E4006D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tabs>
                <w:tab w:val="left" w:pos="1708"/>
              </w:tabs>
              <w:rPr>
                <w:sz w:val="23"/>
              </w:rPr>
            </w:pPr>
            <w:r>
              <w:rPr>
                <w:sz w:val="23"/>
              </w:rPr>
              <w:t xml:space="preserve">Субвенции на </w:t>
            </w:r>
            <w:proofErr w:type="spellStart"/>
            <w:proofErr w:type="gramStart"/>
            <w:r>
              <w:rPr>
                <w:sz w:val="23"/>
              </w:rPr>
              <w:t>осуществ-ление</w:t>
            </w:r>
            <w:proofErr w:type="spellEnd"/>
            <w:proofErr w:type="gramEnd"/>
            <w:r>
              <w:rPr>
                <w:sz w:val="23"/>
              </w:rPr>
              <w:t xml:space="preserve"> первичного </w:t>
            </w:r>
            <w:proofErr w:type="spellStart"/>
            <w:r>
              <w:rPr>
                <w:sz w:val="23"/>
              </w:rPr>
              <w:t>воинс</w:t>
            </w:r>
            <w:proofErr w:type="spellEnd"/>
            <w:r>
              <w:rPr>
                <w:sz w:val="23"/>
              </w:rPr>
              <w:t xml:space="preserve">-кого учета на </w:t>
            </w:r>
            <w:proofErr w:type="spellStart"/>
            <w:r>
              <w:rPr>
                <w:sz w:val="23"/>
              </w:rPr>
              <w:t>террито-риях</w:t>
            </w:r>
            <w:proofErr w:type="spellEnd"/>
            <w:r>
              <w:rPr>
                <w:sz w:val="23"/>
              </w:rPr>
              <w:t>, где отсутствуют военные комиссариаты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164151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223963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136,4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249740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111,5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317768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127,2</w:t>
            </w:r>
          </w:p>
        </w:tc>
      </w:tr>
      <w:tr w:rsidR="00E4006D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tabs>
                <w:tab w:val="left" w:pos="1708"/>
              </w:tabs>
              <w:jc w:val="both"/>
              <w:rPr>
                <w:sz w:val="23"/>
              </w:rPr>
            </w:pPr>
            <w:r>
              <w:rPr>
                <w:sz w:val="23"/>
              </w:rPr>
              <w:lastRenderedPageBreak/>
              <w:t>Субсидии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E4006D">
            <w:pPr>
              <w:tabs>
                <w:tab w:val="left" w:pos="1708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E4006D">
            <w:pPr>
              <w:tabs>
                <w:tab w:val="left" w:pos="1708"/>
              </w:tabs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E4006D">
            <w:pPr>
              <w:tabs>
                <w:tab w:val="left" w:pos="1708"/>
              </w:tabs>
              <w:jc w:val="center"/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E4006D">
            <w:pPr>
              <w:tabs>
                <w:tab w:val="left" w:pos="1708"/>
              </w:tabs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E4006D">
            <w:pPr>
              <w:tabs>
                <w:tab w:val="left" w:pos="1708"/>
              </w:tabs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006D" w:rsidRDefault="000B5F6B">
            <w:pPr>
              <w:pStyle w:val="a3"/>
              <w:spacing w:after="0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3136989,40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E4006D">
            <w:pPr>
              <w:tabs>
                <w:tab w:val="left" w:pos="1708"/>
              </w:tabs>
              <w:jc w:val="center"/>
            </w:pPr>
          </w:p>
        </w:tc>
      </w:tr>
      <w:tr w:rsidR="00E4006D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tabs>
                <w:tab w:val="left" w:pos="1708"/>
              </w:tabs>
              <w:jc w:val="both"/>
              <w:rPr>
                <w:sz w:val="23"/>
              </w:rPr>
            </w:pPr>
            <w:r>
              <w:rPr>
                <w:sz w:val="23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7355000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335 000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45,5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</w:pPr>
            <w:r>
              <w:t>0</w:t>
            </w:r>
          </w:p>
        </w:tc>
      </w:tr>
      <w:tr w:rsidR="00E4006D">
        <w:trPr>
          <w:trHeight w:val="391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tabs>
                <w:tab w:val="left" w:pos="1708"/>
              </w:tabs>
              <w:jc w:val="right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  <w:rPr>
                <w:b/>
                <w:shd w:val="clear" w:color="auto" w:fill="FFD821"/>
              </w:rPr>
            </w:pPr>
            <w:r>
              <w:rPr>
                <w:b/>
              </w:rPr>
              <w:t>935200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  <w:rPr>
                <w:b/>
              </w:rPr>
            </w:pPr>
            <w:r>
              <w:rPr>
                <w:b/>
              </w:rPr>
              <w:t>634963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  <w:rPr>
                <w:b/>
              </w:rPr>
            </w:pPr>
            <w:r>
              <w:rPr>
                <w:b/>
              </w:rPr>
              <w:t>67,9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  <w:rPr>
                <w:b/>
              </w:rPr>
            </w:pPr>
            <w:r>
              <w:rPr>
                <w:b/>
              </w:rPr>
              <w:t>325740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  <w:rPr>
                <w:b/>
              </w:rPr>
            </w:pPr>
            <w:r>
              <w:rPr>
                <w:b/>
              </w:rPr>
              <w:t>51,3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  <w:rPr>
                <w:b/>
              </w:rPr>
            </w:pPr>
            <w:r>
              <w:rPr>
                <w:b/>
              </w:rPr>
              <w:t>3530757,40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tabs>
                <w:tab w:val="left" w:pos="1708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 10,8 раз</w:t>
            </w:r>
          </w:p>
        </w:tc>
      </w:tr>
    </w:tbl>
    <w:p w:rsidR="009E1333" w:rsidRDefault="009E1333">
      <w:pPr>
        <w:tabs>
          <w:tab w:val="left" w:pos="1708"/>
        </w:tabs>
        <w:jc w:val="center"/>
        <w:rPr>
          <w:b/>
          <w:u w:val="single"/>
        </w:rPr>
      </w:pPr>
    </w:p>
    <w:p w:rsidR="00E4006D" w:rsidRDefault="000B5F6B">
      <w:pPr>
        <w:tabs>
          <w:tab w:val="left" w:pos="1708"/>
        </w:tabs>
        <w:jc w:val="center"/>
        <w:rPr>
          <w:b/>
          <w:u w:val="single"/>
        </w:rPr>
      </w:pPr>
      <w:proofErr w:type="gramStart"/>
      <w:r>
        <w:rPr>
          <w:b/>
          <w:u w:val="single"/>
        </w:rPr>
        <w:t>РАСХОДЫ  БЮДЖЕТА</w:t>
      </w:r>
      <w:proofErr w:type="gramEnd"/>
      <w:r>
        <w:rPr>
          <w:b/>
          <w:u w:val="single"/>
        </w:rPr>
        <w:t xml:space="preserve"> ПОСЕЛЕНИЯ    </w:t>
      </w:r>
    </w:p>
    <w:p w:rsidR="00E4006D" w:rsidRDefault="00E4006D">
      <w:pPr>
        <w:tabs>
          <w:tab w:val="left" w:pos="1708"/>
        </w:tabs>
        <w:ind w:firstLine="900"/>
        <w:jc w:val="both"/>
        <w:rPr>
          <w:sz w:val="26"/>
        </w:rPr>
      </w:pPr>
    </w:p>
    <w:p w:rsidR="00E4006D" w:rsidRDefault="000B5F6B">
      <w:pPr>
        <w:pStyle w:val="ConsNormal"/>
        <w:widowControl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Планирование бюджетных расходов осуществлялось в условиях жестких финансовых </w:t>
      </w:r>
      <w:r>
        <w:rPr>
          <w:rFonts w:ascii="Times New Roman" w:hAnsi="Times New Roman"/>
          <w:sz w:val="26"/>
        </w:rPr>
        <w:t>ограничений и обеспечения возможных расходных обязательств исходя из имеющихся в наличии финансовых ресурсов. Приоритетом при формировании бюджета стало обеспечение исполнения социальных обязательств.</w:t>
      </w:r>
    </w:p>
    <w:p w:rsidR="00E4006D" w:rsidRDefault="000B5F6B">
      <w:pPr>
        <w:pStyle w:val="ConsNormal"/>
        <w:widowControl/>
        <w:ind w:firstLine="54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Расходы </w:t>
      </w:r>
      <w:proofErr w:type="gramStart"/>
      <w:r>
        <w:rPr>
          <w:rFonts w:ascii="Times New Roman" w:hAnsi="Times New Roman"/>
          <w:sz w:val="26"/>
        </w:rPr>
        <w:t>бюджета  поселения</w:t>
      </w:r>
      <w:proofErr w:type="gramEnd"/>
      <w:r>
        <w:rPr>
          <w:rFonts w:ascii="Times New Roman" w:hAnsi="Times New Roman"/>
          <w:sz w:val="26"/>
        </w:rPr>
        <w:t xml:space="preserve"> представлены в разрезе ведом</w:t>
      </w:r>
      <w:r>
        <w:rPr>
          <w:rFonts w:ascii="Times New Roman" w:hAnsi="Times New Roman"/>
          <w:sz w:val="26"/>
        </w:rPr>
        <w:t>ственной структуры (приложение №3) и по разделам и подразделам, целевым статьям и видам расходов (приложение № 4).</w:t>
      </w:r>
    </w:p>
    <w:p w:rsidR="00E4006D" w:rsidRDefault="000B5F6B">
      <w:pPr>
        <w:tabs>
          <w:tab w:val="left" w:pos="1708"/>
        </w:tabs>
        <w:ind w:firstLine="900"/>
        <w:jc w:val="both"/>
        <w:rPr>
          <w:sz w:val="26"/>
        </w:rPr>
      </w:pPr>
      <w:r>
        <w:rPr>
          <w:sz w:val="26"/>
        </w:rPr>
        <w:t xml:space="preserve">Объем расходов бюджета поселения в 2026 году </w:t>
      </w:r>
      <w:proofErr w:type="gramStart"/>
      <w:r>
        <w:rPr>
          <w:sz w:val="26"/>
        </w:rPr>
        <w:t>составит  3035763</w:t>
      </w:r>
      <w:proofErr w:type="gramEnd"/>
      <w:r>
        <w:rPr>
          <w:sz w:val="26"/>
        </w:rPr>
        <w:t>,00 рублей, в 2027 году – 1917440,00 рублей, в 2028 году –5196457,40 рублей.</w:t>
      </w:r>
    </w:p>
    <w:p w:rsidR="00E4006D" w:rsidRDefault="00E4006D">
      <w:pPr>
        <w:tabs>
          <w:tab w:val="left" w:pos="1708"/>
        </w:tabs>
        <w:ind w:firstLine="900"/>
        <w:jc w:val="both"/>
        <w:rPr>
          <w:sz w:val="26"/>
        </w:rPr>
      </w:pPr>
    </w:p>
    <w:p w:rsidR="00E4006D" w:rsidRDefault="000B5F6B">
      <w:pPr>
        <w:tabs>
          <w:tab w:val="left" w:pos="1708"/>
        </w:tabs>
        <w:ind w:firstLine="900"/>
        <w:jc w:val="both"/>
        <w:rPr>
          <w:sz w:val="26"/>
        </w:rPr>
      </w:pPr>
      <w:r>
        <w:rPr>
          <w:sz w:val="26"/>
        </w:rPr>
        <w:t>О</w:t>
      </w:r>
      <w:r>
        <w:rPr>
          <w:sz w:val="26"/>
        </w:rPr>
        <w:t>жидаемое исполнение бюджета за 2025 год – 3035900,00 рублей.</w:t>
      </w:r>
    </w:p>
    <w:p w:rsidR="00E4006D" w:rsidRDefault="00E4006D">
      <w:pPr>
        <w:tabs>
          <w:tab w:val="left" w:pos="1708"/>
        </w:tabs>
        <w:ind w:firstLine="900"/>
        <w:jc w:val="both"/>
        <w:rPr>
          <w:sz w:val="26"/>
        </w:rPr>
      </w:pPr>
    </w:p>
    <w:p w:rsidR="00E4006D" w:rsidRDefault="000B5F6B">
      <w:pPr>
        <w:pStyle w:val="ConsNormal"/>
        <w:widowControl/>
        <w:ind w:firstLine="709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Структура расходов бюджета на 2026 год </w:t>
      </w:r>
      <w:proofErr w:type="gramStart"/>
      <w:r>
        <w:rPr>
          <w:rFonts w:ascii="Times New Roman" w:hAnsi="Times New Roman"/>
          <w:sz w:val="26"/>
        </w:rPr>
        <w:t>и  на</w:t>
      </w:r>
      <w:proofErr w:type="gramEnd"/>
      <w:r>
        <w:rPr>
          <w:rFonts w:ascii="Times New Roman" w:hAnsi="Times New Roman"/>
          <w:sz w:val="26"/>
        </w:rPr>
        <w:t xml:space="preserve"> плановый период 2027 и 2028 годов представлена в таблице № 4.</w:t>
      </w:r>
    </w:p>
    <w:p w:rsidR="00E4006D" w:rsidRDefault="000B5F6B">
      <w:pPr>
        <w:pStyle w:val="ConsNormal"/>
        <w:widowControl/>
        <w:ind w:firstLine="709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                                                                                                       Таблица № 4 (</w:t>
      </w:r>
      <w:proofErr w:type="spellStart"/>
      <w:r>
        <w:rPr>
          <w:rFonts w:ascii="Times New Roman" w:hAnsi="Times New Roman"/>
          <w:sz w:val="26"/>
        </w:rPr>
        <w:t>руб</w:t>
      </w:r>
      <w:proofErr w:type="spellEnd"/>
      <w:r>
        <w:rPr>
          <w:rFonts w:ascii="Times New Roman" w:hAnsi="Times New Roman"/>
          <w:sz w:val="26"/>
        </w:rPr>
        <w:t>)</w:t>
      </w:r>
    </w:p>
    <w:p w:rsidR="00E4006D" w:rsidRDefault="000B5F6B">
      <w:pPr>
        <w:keepNext/>
        <w:spacing w:before="120" w:after="120"/>
        <w:jc w:val="center"/>
        <w:rPr>
          <w:sz w:val="26"/>
        </w:rPr>
      </w:pPr>
      <w:r>
        <w:rPr>
          <w:sz w:val="26"/>
        </w:rPr>
        <w:t xml:space="preserve">                                                                                    </w:t>
      </w: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446"/>
        <w:gridCol w:w="1275"/>
        <w:gridCol w:w="993"/>
        <w:gridCol w:w="1276"/>
        <w:gridCol w:w="850"/>
        <w:gridCol w:w="1446"/>
        <w:gridCol w:w="878"/>
      </w:tblGrid>
      <w:tr w:rsidR="00E4006D">
        <w:trPr>
          <w:tblHeader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>
            <w:pPr>
              <w:jc w:val="center"/>
            </w:pPr>
            <w:r>
              <w:t xml:space="preserve">                                        </w:t>
            </w:r>
            <w:r>
              <w:t xml:space="preserve">                             Наименование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Расходы в 2025 году</w:t>
            </w:r>
          </w:p>
          <w:p w:rsidR="00E4006D" w:rsidRDefault="000B5F6B">
            <w:pPr>
              <w:jc w:val="center"/>
            </w:pPr>
            <w:r>
              <w:t>(план)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Расходы в 2026 году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 xml:space="preserve">Темп </w:t>
            </w:r>
            <w:proofErr w:type="spellStart"/>
            <w:r>
              <w:t>ростак</w:t>
            </w:r>
            <w:proofErr w:type="spellEnd"/>
            <w:r>
              <w:t xml:space="preserve"> пред. году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Расходы в 2027</w:t>
            </w:r>
          </w:p>
          <w:p w:rsidR="00E4006D" w:rsidRDefault="000B5F6B">
            <w:pPr>
              <w:jc w:val="center"/>
            </w:pPr>
            <w:r>
              <w:t xml:space="preserve"> году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 xml:space="preserve">Темп </w:t>
            </w:r>
            <w:proofErr w:type="spellStart"/>
            <w:r>
              <w:t>ростак</w:t>
            </w:r>
            <w:proofErr w:type="spellEnd"/>
            <w:r>
              <w:t xml:space="preserve"> пред. году 4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Расходы в 2028</w:t>
            </w:r>
          </w:p>
          <w:p w:rsidR="00E4006D" w:rsidRDefault="000B5F6B">
            <w:pPr>
              <w:jc w:val="center"/>
            </w:pPr>
            <w:r>
              <w:t xml:space="preserve"> году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Темп роста к пред. году</w:t>
            </w:r>
          </w:p>
        </w:tc>
      </w:tr>
      <w:tr w:rsidR="00E4006D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bookmarkStart w:id="0" w:name="OLE_LINK113"/>
            <w:bookmarkStart w:id="1" w:name="_Hlk275168267"/>
            <w:bookmarkStart w:id="2" w:name="OLE_LINK112"/>
            <w:bookmarkStart w:id="3" w:name="OLE_LINK68"/>
            <w:bookmarkStart w:id="4" w:name="OLE_LINK84"/>
            <w:bookmarkStart w:id="5" w:name="OLE_LINK102"/>
            <w:bookmarkStart w:id="6" w:name="OLE_LINK69"/>
            <w:bookmarkStart w:id="7" w:name="OLE_LINK80"/>
            <w:bookmarkStart w:id="8" w:name="OLE_LINK111"/>
            <w:r>
              <w:t>Общегосударственные вопросы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006D" w:rsidRDefault="000B5F6B">
            <w:pPr>
              <w:jc w:val="right"/>
            </w:pPr>
            <w:r>
              <w:t>2235111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006D" w:rsidRDefault="000B5F6B">
            <w:pPr>
              <w:jc w:val="right"/>
            </w:pPr>
            <w:r>
              <w:t>2390944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006D" w:rsidRDefault="000B5F6B">
            <w:pPr>
              <w:jc w:val="right"/>
            </w:pPr>
            <w:r>
              <w:t>1,07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006D" w:rsidRDefault="000B5F6B">
            <w:pPr>
              <w:jc w:val="right"/>
            </w:pPr>
            <w:r>
              <w:t>1663600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006D" w:rsidRDefault="000B5F6B">
            <w:pPr>
              <w:jc w:val="right"/>
            </w:pPr>
            <w:r>
              <w:t>0,67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1708600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1,03</w:t>
            </w:r>
          </w:p>
        </w:tc>
      </w:tr>
      <w:tr w:rsidR="00E4006D">
        <w:trPr>
          <w:trHeight w:val="37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r>
              <w:t>Национальная оборона</w:t>
            </w:r>
          </w:p>
          <w:p w:rsidR="00E4006D" w:rsidRDefault="00E4006D"/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 xml:space="preserve">        164151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223963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1,36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ind w:right="-249"/>
              <w:jc w:val="right"/>
            </w:pPr>
            <w:r>
              <w:t>2497408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1,12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317768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1,27</w:t>
            </w:r>
            <w:bookmarkEnd w:id="0"/>
            <w:bookmarkEnd w:id="1"/>
            <w:bookmarkEnd w:id="2"/>
          </w:p>
        </w:tc>
      </w:tr>
      <w:tr w:rsidR="00E4006D">
        <w:trPr>
          <w:trHeight w:val="79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r>
              <w:t xml:space="preserve">Национальная </w:t>
            </w:r>
            <w:proofErr w:type="spellStart"/>
            <w:proofErr w:type="gramStart"/>
            <w:r>
              <w:t>безопас-ность</w:t>
            </w:r>
            <w:proofErr w:type="spellEnd"/>
            <w:proofErr w:type="gramEnd"/>
            <w:r>
              <w:t xml:space="preserve"> и </w:t>
            </w:r>
            <w:proofErr w:type="spellStart"/>
            <w:r>
              <w:t>правоохрани</w:t>
            </w:r>
            <w:proofErr w:type="spellEnd"/>
            <w:r>
              <w:t xml:space="preserve">-тельная </w:t>
            </w:r>
            <w:proofErr w:type="spellStart"/>
            <w:r>
              <w:t>деятельнсть</w:t>
            </w:r>
            <w:proofErr w:type="spellEnd"/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15000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E4006D">
            <w:pPr>
              <w:jc w:val="right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E4006D">
            <w:pPr>
              <w:jc w:val="right"/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0</w:t>
            </w:r>
          </w:p>
          <w:p w:rsidR="00E4006D" w:rsidRDefault="00E4006D">
            <w:pPr>
              <w:jc w:val="right"/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E4006D">
            <w:pPr>
              <w:jc w:val="right"/>
            </w:pPr>
          </w:p>
        </w:tc>
      </w:tr>
      <w:tr w:rsidR="00E4006D">
        <w:trPr>
          <w:trHeight w:val="6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r>
              <w:t>Жилищно-коммунальное хозяйство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1373249,35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215156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0,16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4100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0,02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1413,24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0,35</w:t>
            </w:r>
          </w:p>
        </w:tc>
      </w:tr>
      <w:tr w:rsidR="00E4006D">
        <w:trPr>
          <w:trHeight w:val="53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/>
          <w:p w:rsidR="00E4006D" w:rsidRDefault="000B5F6B">
            <w:r>
              <w:t>Образование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3 000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3 000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1,00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E4006D">
            <w:pPr>
              <w:jc w:val="right"/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0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jc w:val="right"/>
            </w:pPr>
          </w:p>
        </w:tc>
      </w:tr>
      <w:tr w:rsidR="00E4006D">
        <w:trPr>
          <w:trHeight w:val="55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r>
              <w:t>Культура, кинематография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20 000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20 000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1,00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E4006D">
            <w:pPr>
              <w:jc w:val="right"/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0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jc w:val="right"/>
            </w:pPr>
          </w:p>
        </w:tc>
      </w:tr>
      <w:tr w:rsidR="00E4006D">
        <w:trPr>
          <w:trHeight w:val="58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006D" w:rsidRDefault="000B5F6B">
            <w:pPr>
              <w:jc w:val="right"/>
            </w:pPr>
            <w:r>
              <w:t>Социальная политика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165498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172700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1,01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0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center"/>
            </w:pPr>
            <w:r>
              <w:t>0</w:t>
            </w:r>
          </w:p>
        </w:tc>
      </w:tr>
      <w:tr w:rsidR="00E4006D">
        <w:trPr>
          <w:trHeight w:val="77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r>
              <w:t>Физическая культура и спорт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10 000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10 000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1,00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jc w:val="right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E4006D">
            <w:pPr>
              <w:jc w:val="right"/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3168676,16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jc w:val="right"/>
            </w:pPr>
          </w:p>
        </w:tc>
      </w:tr>
      <w:tr w:rsidR="00E4006D">
        <w:trPr>
          <w:trHeight w:val="41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jc w:val="center"/>
              <w:rPr>
                <w:b/>
              </w:rPr>
            </w:pPr>
          </w:p>
          <w:p w:rsidR="00E4006D" w:rsidRDefault="000B5F6B">
            <w:pPr>
              <w:jc w:val="center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3986009,35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3035763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0,76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1917440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0,63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jc w:val="right"/>
              <w:rPr>
                <w:b/>
              </w:rPr>
            </w:pPr>
          </w:p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5196457,40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2,71</w:t>
            </w:r>
            <w:bookmarkEnd w:id="3"/>
            <w:bookmarkEnd w:id="4"/>
            <w:bookmarkEnd w:id="5"/>
            <w:bookmarkEnd w:id="6"/>
            <w:bookmarkEnd w:id="7"/>
            <w:bookmarkEnd w:id="8"/>
          </w:p>
        </w:tc>
      </w:tr>
    </w:tbl>
    <w:p w:rsidR="00E4006D" w:rsidRDefault="00E4006D">
      <w:pPr>
        <w:tabs>
          <w:tab w:val="left" w:pos="1708"/>
        </w:tabs>
        <w:ind w:firstLine="900"/>
        <w:jc w:val="both"/>
        <w:rPr>
          <w:sz w:val="26"/>
        </w:rPr>
      </w:pPr>
    </w:p>
    <w:p w:rsidR="00E4006D" w:rsidRDefault="000B5F6B">
      <w:pPr>
        <w:tabs>
          <w:tab w:val="left" w:pos="1708"/>
        </w:tabs>
        <w:ind w:firstLine="900"/>
        <w:jc w:val="both"/>
        <w:rPr>
          <w:sz w:val="26"/>
        </w:rPr>
      </w:pPr>
      <w:r>
        <w:rPr>
          <w:sz w:val="26"/>
        </w:rPr>
        <w:lastRenderedPageBreak/>
        <w:t xml:space="preserve">Среди разделов расходов бюджета наибольший удельный вес принадлежит разделу «Общегосударственные вопросы». Расходы на общегосударственные вопросы в 2026 году составят </w:t>
      </w:r>
      <w:r>
        <w:t xml:space="preserve">2390944,00 </w:t>
      </w:r>
      <w:r>
        <w:rPr>
          <w:sz w:val="26"/>
        </w:rPr>
        <w:t xml:space="preserve">рублей, или 78,8% расходной части бюджета.  Расходы на </w:t>
      </w:r>
      <w:r>
        <w:rPr>
          <w:sz w:val="26"/>
        </w:rPr>
        <w:t>заработную плату и начисления на выплаты по оплате труда по разделам «Общегосударственные вопросы» заложены на 12 месяцев или 100%.</w:t>
      </w:r>
    </w:p>
    <w:p w:rsidR="00E4006D" w:rsidRDefault="000B5F6B">
      <w:pPr>
        <w:pStyle w:val="23"/>
        <w:tabs>
          <w:tab w:val="left" w:pos="4500"/>
        </w:tabs>
        <w:ind w:firstLine="851"/>
        <w:rPr>
          <w:b w:val="0"/>
          <w:sz w:val="26"/>
        </w:rPr>
      </w:pPr>
      <w:r>
        <w:rPr>
          <w:b w:val="0"/>
          <w:sz w:val="26"/>
        </w:rPr>
        <w:t>Ожидаемое исполнение 2025 года - 2235111,00 рублей</w:t>
      </w:r>
    </w:p>
    <w:p w:rsidR="009E1333" w:rsidRDefault="009E1333">
      <w:pPr>
        <w:pStyle w:val="23"/>
        <w:tabs>
          <w:tab w:val="left" w:pos="4500"/>
        </w:tabs>
        <w:ind w:firstLine="851"/>
        <w:rPr>
          <w:b w:val="0"/>
          <w:sz w:val="26"/>
        </w:rPr>
      </w:pPr>
    </w:p>
    <w:p w:rsidR="00E4006D" w:rsidRDefault="000B5F6B">
      <w:pPr>
        <w:pStyle w:val="23"/>
        <w:ind w:firstLine="851"/>
        <w:jc w:val="center"/>
        <w:rPr>
          <w:b w:val="0"/>
          <w:sz w:val="26"/>
          <w:u w:val="single"/>
        </w:rPr>
      </w:pPr>
      <w:r>
        <w:rPr>
          <w:sz w:val="26"/>
          <w:u w:val="single"/>
        </w:rPr>
        <w:t>Раздел «Общегосударственные вопросы</w:t>
      </w:r>
      <w:r>
        <w:rPr>
          <w:b w:val="0"/>
          <w:sz w:val="26"/>
          <w:u w:val="single"/>
        </w:rPr>
        <w:t>»</w:t>
      </w:r>
    </w:p>
    <w:p w:rsidR="00E4006D" w:rsidRDefault="00E4006D">
      <w:pPr>
        <w:pStyle w:val="23"/>
        <w:ind w:firstLine="851"/>
        <w:jc w:val="center"/>
        <w:rPr>
          <w:b w:val="0"/>
          <w:sz w:val="26"/>
          <w:u w:val="single"/>
        </w:rPr>
      </w:pPr>
    </w:p>
    <w:p w:rsidR="00E4006D" w:rsidRDefault="000B5F6B">
      <w:pPr>
        <w:pStyle w:val="23"/>
        <w:ind w:firstLine="851"/>
        <w:rPr>
          <w:b w:val="0"/>
          <w:sz w:val="26"/>
        </w:rPr>
      </w:pPr>
      <w:r>
        <w:rPr>
          <w:b w:val="0"/>
          <w:sz w:val="26"/>
        </w:rPr>
        <w:t xml:space="preserve">По указанному </w:t>
      </w:r>
      <w:proofErr w:type="gramStart"/>
      <w:r>
        <w:rPr>
          <w:b w:val="0"/>
          <w:sz w:val="26"/>
        </w:rPr>
        <w:t>разделу  отражены</w:t>
      </w:r>
      <w:proofErr w:type="gramEnd"/>
      <w:r>
        <w:rPr>
          <w:b w:val="0"/>
          <w:sz w:val="26"/>
        </w:rPr>
        <w:t xml:space="preserve"> рас</w:t>
      </w:r>
      <w:r>
        <w:rPr>
          <w:b w:val="0"/>
          <w:sz w:val="26"/>
        </w:rPr>
        <w:t>ходы по функционированию высшего должностного лица муниципального образования, расходы  на содержание и обеспечение деятельности  аппарата администрации, расходы на резервный фонд муниципального образования и расходы на полномочия по осуществлению внешнего</w:t>
      </w:r>
      <w:r>
        <w:rPr>
          <w:b w:val="0"/>
          <w:sz w:val="26"/>
        </w:rPr>
        <w:t xml:space="preserve"> и внутреннего муниципального финансового контроля. </w:t>
      </w:r>
    </w:p>
    <w:p w:rsidR="00E4006D" w:rsidRDefault="000B5F6B">
      <w:pPr>
        <w:pStyle w:val="23"/>
        <w:ind w:firstLine="851"/>
        <w:rPr>
          <w:b w:val="0"/>
          <w:sz w:val="26"/>
        </w:rPr>
      </w:pPr>
      <w:r>
        <w:rPr>
          <w:b w:val="0"/>
          <w:sz w:val="26"/>
        </w:rPr>
        <w:t xml:space="preserve"> Динамика и структура расходов, предусмотренных в </w:t>
      </w:r>
      <w:proofErr w:type="gramStart"/>
      <w:r>
        <w:rPr>
          <w:b w:val="0"/>
          <w:sz w:val="26"/>
        </w:rPr>
        <w:t>бюджете  поселения</w:t>
      </w:r>
      <w:proofErr w:type="gramEnd"/>
      <w:r>
        <w:rPr>
          <w:b w:val="0"/>
          <w:sz w:val="26"/>
        </w:rPr>
        <w:t xml:space="preserve"> на 2026 год и плановый период 2027 и 2028 годов по разделу «Общегосударственные вопросы», представлена в таблице № 5</w:t>
      </w:r>
    </w:p>
    <w:p w:rsidR="00E4006D" w:rsidRDefault="000B5F6B">
      <w:pPr>
        <w:pStyle w:val="23"/>
        <w:ind w:firstLine="851"/>
        <w:jc w:val="right"/>
        <w:rPr>
          <w:b w:val="0"/>
          <w:sz w:val="26"/>
        </w:rPr>
      </w:pPr>
      <w:r>
        <w:rPr>
          <w:b w:val="0"/>
          <w:sz w:val="26"/>
        </w:rPr>
        <w:t>Таблица №5</w:t>
      </w:r>
    </w:p>
    <w:p w:rsidR="00E4006D" w:rsidRDefault="000B5F6B">
      <w:pPr>
        <w:pStyle w:val="23"/>
        <w:ind w:firstLine="0"/>
        <w:jc w:val="center"/>
        <w:rPr>
          <w:b w:val="0"/>
          <w:sz w:val="26"/>
        </w:rPr>
      </w:pPr>
      <w:r>
        <w:rPr>
          <w:b w:val="0"/>
          <w:sz w:val="26"/>
        </w:rPr>
        <w:t xml:space="preserve">Динамика и структура расходов </w:t>
      </w:r>
    </w:p>
    <w:p w:rsidR="00E4006D" w:rsidRDefault="000B5F6B">
      <w:pPr>
        <w:pStyle w:val="23"/>
        <w:tabs>
          <w:tab w:val="left" w:pos="6480"/>
        </w:tabs>
        <w:ind w:firstLine="0"/>
        <w:jc w:val="center"/>
        <w:rPr>
          <w:sz w:val="26"/>
        </w:rPr>
      </w:pPr>
      <w:r>
        <w:rPr>
          <w:b w:val="0"/>
          <w:sz w:val="26"/>
        </w:rPr>
        <w:t xml:space="preserve">по разделу «Общегосударственные вопросы»                                                                                                                                                                         </w:t>
      </w:r>
    </w:p>
    <w:p w:rsidR="00E4006D" w:rsidRDefault="000B5F6B">
      <w:pPr>
        <w:pStyle w:val="23"/>
        <w:tabs>
          <w:tab w:val="left" w:pos="6480"/>
        </w:tabs>
        <w:ind w:firstLine="0"/>
        <w:jc w:val="right"/>
        <w:rPr>
          <w:b w:val="0"/>
          <w:sz w:val="26"/>
        </w:rPr>
      </w:pPr>
      <w:r>
        <w:rPr>
          <w:b w:val="0"/>
          <w:sz w:val="26"/>
        </w:rPr>
        <w:t>(</w:t>
      </w:r>
      <w:proofErr w:type="spellStart"/>
      <w:r>
        <w:rPr>
          <w:b w:val="0"/>
          <w:sz w:val="26"/>
        </w:rPr>
        <w:t>руб</w:t>
      </w:r>
      <w:proofErr w:type="spellEnd"/>
      <w:r>
        <w:rPr>
          <w:b w:val="0"/>
          <w:sz w:val="26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2231"/>
        <w:gridCol w:w="1184"/>
        <w:gridCol w:w="1116"/>
        <w:gridCol w:w="976"/>
        <w:gridCol w:w="1116"/>
        <w:gridCol w:w="977"/>
        <w:gridCol w:w="1116"/>
        <w:gridCol w:w="697"/>
      </w:tblGrid>
      <w:tr w:rsidR="00E4006D" w:rsidTr="004671BF">
        <w:trPr>
          <w:trHeight w:val="1038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6"/>
              </w:rPr>
            </w:pPr>
            <w:r>
              <w:rPr>
                <w:b w:val="0"/>
                <w:sz w:val="26"/>
              </w:rPr>
              <w:t>РЗ ПР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Наи</w:t>
            </w:r>
            <w:r>
              <w:rPr>
                <w:b w:val="0"/>
                <w:sz w:val="20"/>
              </w:rPr>
              <w:t>менование подраздела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План </w:t>
            </w:r>
            <w:proofErr w:type="gramStart"/>
            <w:r>
              <w:rPr>
                <w:b w:val="0"/>
                <w:sz w:val="20"/>
              </w:rPr>
              <w:t>на  2025</w:t>
            </w:r>
            <w:proofErr w:type="gramEnd"/>
            <w:r>
              <w:rPr>
                <w:b w:val="0"/>
                <w:sz w:val="20"/>
              </w:rPr>
              <w:t xml:space="preserve">г. </w:t>
            </w:r>
          </w:p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.  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2026 год     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Темп роста</w:t>
            </w:r>
          </w:p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к пред. году 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2027 год     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Темп роста</w:t>
            </w:r>
          </w:p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к пред. году 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 xml:space="preserve">2028 год     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Темп роста</w:t>
            </w:r>
          </w:p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к пред. году</w:t>
            </w:r>
          </w:p>
        </w:tc>
      </w:tr>
      <w:tr w:rsidR="00E4006D" w:rsidTr="004671BF">
        <w:trPr>
          <w:trHeight w:val="1190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rPr>
                <w:b w:val="0"/>
                <w:sz w:val="26"/>
              </w:rPr>
            </w:pPr>
            <w:r>
              <w:rPr>
                <w:b w:val="0"/>
                <w:sz w:val="26"/>
              </w:rPr>
              <w:t>01 02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Функционирование Главы муниципального образования»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  <w:highlight w:val="yellow"/>
              </w:rPr>
            </w:pPr>
          </w:p>
          <w:p w:rsidR="00E4006D" w:rsidRDefault="009E1333" w:rsidP="009E1333">
            <w:pPr>
              <w:pStyle w:val="23"/>
              <w:ind w:firstLine="0"/>
              <w:jc w:val="right"/>
              <w:rPr>
                <w:b w:val="0"/>
                <w:sz w:val="22"/>
                <w:shd w:val="clear" w:color="auto" w:fill="FFE779"/>
              </w:rPr>
            </w:pPr>
            <w:r>
              <w:rPr>
                <w:b w:val="0"/>
                <w:sz w:val="22"/>
              </w:rPr>
              <w:t>683820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807915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9E1333" w:rsidP="009E1333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1,18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547500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0,68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547500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1,0</w:t>
            </w:r>
          </w:p>
        </w:tc>
      </w:tr>
      <w:tr w:rsidR="00E4006D" w:rsidTr="004671BF">
        <w:trPr>
          <w:trHeight w:val="914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rPr>
                <w:b w:val="0"/>
                <w:sz w:val="26"/>
              </w:rPr>
            </w:pPr>
            <w:r>
              <w:rPr>
                <w:b w:val="0"/>
                <w:sz w:val="26"/>
              </w:rPr>
              <w:t>01 04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Функционирование аппарата администрации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  <w:highlight w:val="yellow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  <w:highlight w:val="yellow"/>
              </w:rPr>
            </w:pPr>
            <w:r>
              <w:rPr>
                <w:b w:val="0"/>
                <w:sz w:val="22"/>
              </w:rPr>
              <w:t xml:space="preserve"> 1 331 939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1567029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1,03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1074100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0,69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left"/>
              <w:rPr>
                <w:b w:val="0"/>
                <w:sz w:val="22"/>
              </w:rPr>
            </w:pPr>
          </w:p>
          <w:p w:rsidR="00E4006D" w:rsidRDefault="00E4006D">
            <w:pPr>
              <w:pStyle w:val="23"/>
              <w:ind w:firstLine="0"/>
              <w:jc w:val="lef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1074100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1,0</w:t>
            </w:r>
          </w:p>
        </w:tc>
      </w:tr>
      <w:tr w:rsidR="00E4006D" w:rsidTr="004671BF">
        <w:trPr>
          <w:trHeight w:val="1062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rPr>
                <w:b w:val="0"/>
                <w:sz w:val="26"/>
              </w:rPr>
            </w:pPr>
            <w:r>
              <w:rPr>
                <w:b w:val="0"/>
                <w:sz w:val="26"/>
              </w:rPr>
              <w:t>01 06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«Обеспечение деятельности органов финансово-бюджетного надзора»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10 000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10 000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1,0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center"/>
              <w:rPr>
                <w:b w:val="0"/>
                <w:sz w:val="22"/>
              </w:rPr>
            </w:pPr>
          </w:p>
        </w:tc>
      </w:tr>
      <w:tr w:rsidR="00E4006D" w:rsidTr="004671BF">
        <w:trPr>
          <w:trHeight w:val="576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rPr>
                <w:b w:val="0"/>
                <w:sz w:val="26"/>
              </w:rPr>
            </w:pPr>
            <w:r>
              <w:rPr>
                <w:b w:val="0"/>
                <w:sz w:val="26"/>
              </w:rPr>
              <w:t>01 07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Проведение выборов</w:t>
            </w:r>
          </w:p>
          <w:p w:rsidR="00E4006D" w:rsidRDefault="000B5F6B">
            <w:pPr>
              <w:pStyle w:val="23"/>
              <w:ind w:firstLine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И </w:t>
            </w:r>
            <w:r>
              <w:rPr>
                <w:b w:val="0"/>
                <w:sz w:val="22"/>
              </w:rPr>
              <w:t>референдумов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25 550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</w:tc>
      </w:tr>
      <w:tr w:rsidR="00E4006D" w:rsidTr="004671BF">
        <w:trPr>
          <w:trHeight w:val="576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rPr>
                <w:b w:val="0"/>
                <w:sz w:val="26"/>
              </w:rPr>
            </w:pPr>
            <w:r>
              <w:rPr>
                <w:b w:val="0"/>
                <w:sz w:val="26"/>
              </w:rPr>
              <w:t>01 11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 «Резервные фонды»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30000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1000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1,0</w:t>
            </w:r>
          </w:p>
        </w:tc>
      </w:tr>
      <w:tr w:rsidR="00E4006D" w:rsidTr="004671BF">
        <w:trPr>
          <w:trHeight w:val="655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rPr>
                <w:b w:val="0"/>
                <w:sz w:val="26"/>
              </w:rPr>
            </w:pPr>
            <w:r>
              <w:rPr>
                <w:b w:val="0"/>
                <w:sz w:val="26"/>
              </w:rPr>
              <w:t>01 13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 Другие </w:t>
            </w:r>
            <w:proofErr w:type="spellStart"/>
            <w:proofErr w:type="gramStart"/>
            <w:r>
              <w:rPr>
                <w:b w:val="0"/>
                <w:sz w:val="22"/>
              </w:rPr>
              <w:t>общегосу</w:t>
            </w:r>
            <w:proofErr w:type="spellEnd"/>
            <w:r>
              <w:rPr>
                <w:b w:val="0"/>
                <w:sz w:val="22"/>
              </w:rPr>
              <w:t>-дарственные</w:t>
            </w:r>
            <w:proofErr w:type="gramEnd"/>
            <w:r>
              <w:rPr>
                <w:b w:val="0"/>
                <w:sz w:val="22"/>
              </w:rPr>
              <w:t xml:space="preserve"> вопросы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27 000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5000</w:t>
            </w:r>
          </w:p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1,3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60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2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0</w:t>
            </w:r>
          </w:p>
        </w:tc>
      </w:tr>
      <w:tr w:rsidR="00E4006D" w:rsidTr="004671BF">
        <w:trPr>
          <w:trHeight w:val="382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rPr>
                <w:sz w:val="26"/>
              </w:rPr>
            </w:pPr>
            <w:r>
              <w:rPr>
                <w:sz w:val="26"/>
              </w:rPr>
              <w:t>01 00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rPr>
                <w:sz w:val="22"/>
              </w:rPr>
            </w:pPr>
            <w:r>
              <w:rPr>
                <w:sz w:val="22"/>
              </w:rPr>
              <w:t>Итого по разделу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2235111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jc w:val="right"/>
              <w:rPr>
                <w:sz w:val="22"/>
              </w:rPr>
            </w:pPr>
            <w:r>
              <w:rPr>
                <w:sz w:val="22"/>
              </w:rPr>
              <w:t>2390944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jc w:val="right"/>
              <w:rPr>
                <w:sz w:val="22"/>
              </w:rPr>
            </w:pPr>
            <w:r>
              <w:rPr>
                <w:sz w:val="22"/>
              </w:rPr>
              <w:t>0,97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jc w:val="right"/>
              <w:rPr>
                <w:sz w:val="22"/>
              </w:rPr>
            </w:pPr>
            <w:r>
              <w:rPr>
                <w:sz w:val="22"/>
              </w:rPr>
              <w:t>1663600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jc w:val="right"/>
              <w:rPr>
                <w:sz w:val="22"/>
              </w:rPr>
            </w:pPr>
            <w:r>
              <w:rPr>
                <w:sz w:val="22"/>
              </w:rPr>
              <w:t>0,7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jc w:val="right"/>
              <w:rPr>
                <w:sz w:val="22"/>
              </w:rPr>
            </w:pPr>
            <w:r>
              <w:rPr>
                <w:sz w:val="22"/>
              </w:rPr>
              <w:t>1708600</w:t>
            </w:r>
          </w:p>
        </w:tc>
        <w:tc>
          <w:tcPr>
            <w:tcW w:w="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006D" w:rsidRDefault="000B5F6B">
            <w:pPr>
              <w:pStyle w:val="23"/>
              <w:ind w:firstLine="0"/>
              <w:jc w:val="right"/>
              <w:rPr>
                <w:sz w:val="22"/>
              </w:rPr>
            </w:pPr>
            <w:r>
              <w:rPr>
                <w:sz w:val="22"/>
              </w:rPr>
              <w:t>1,03</w:t>
            </w:r>
          </w:p>
        </w:tc>
      </w:tr>
    </w:tbl>
    <w:p w:rsidR="00E4006D" w:rsidRDefault="00E4006D">
      <w:pPr>
        <w:pStyle w:val="23"/>
        <w:tabs>
          <w:tab w:val="left" w:pos="4500"/>
        </w:tabs>
        <w:ind w:firstLine="851"/>
        <w:rPr>
          <w:b w:val="0"/>
          <w:sz w:val="26"/>
        </w:rPr>
      </w:pPr>
    </w:p>
    <w:p w:rsidR="00E4006D" w:rsidRDefault="000B5F6B">
      <w:pPr>
        <w:pStyle w:val="23"/>
        <w:tabs>
          <w:tab w:val="left" w:pos="4500"/>
        </w:tabs>
        <w:ind w:firstLine="851"/>
        <w:rPr>
          <w:b w:val="0"/>
          <w:sz w:val="26"/>
        </w:rPr>
      </w:pPr>
      <w:r>
        <w:rPr>
          <w:b w:val="0"/>
          <w:sz w:val="26"/>
        </w:rPr>
        <w:t xml:space="preserve">По подразделу 0102 «Функционирование высшего должностного лица субъекта Российской Федерации и муниципального образования» планируются </w:t>
      </w:r>
      <w:proofErr w:type="gramStart"/>
      <w:r>
        <w:rPr>
          <w:b w:val="0"/>
          <w:sz w:val="26"/>
        </w:rPr>
        <w:t>расходы  на</w:t>
      </w:r>
      <w:proofErr w:type="gramEnd"/>
      <w:r>
        <w:rPr>
          <w:b w:val="0"/>
          <w:sz w:val="26"/>
        </w:rPr>
        <w:t xml:space="preserve">  фонд оплату труды главы поселения с начислениями на фонд оплаты труда. Объем расходов в 2026 -2028 годах в б</w:t>
      </w:r>
      <w:r>
        <w:rPr>
          <w:b w:val="0"/>
          <w:sz w:val="26"/>
        </w:rPr>
        <w:t xml:space="preserve">юджете составит 1902915,00 </w:t>
      </w:r>
      <w:proofErr w:type="gramStart"/>
      <w:r>
        <w:rPr>
          <w:b w:val="0"/>
          <w:sz w:val="26"/>
        </w:rPr>
        <w:t>руб..</w:t>
      </w:r>
      <w:proofErr w:type="gramEnd"/>
      <w:r>
        <w:rPr>
          <w:b w:val="0"/>
          <w:sz w:val="26"/>
        </w:rPr>
        <w:t xml:space="preserve"> Объем расходов на 2026 год по оплате труда с начислениями заложен на 100%. </w:t>
      </w:r>
    </w:p>
    <w:p w:rsidR="00E4006D" w:rsidRDefault="000B5F6B">
      <w:pPr>
        <w:pStyle w:val="23"/>
        <w:tabs>
          <w:tab w:val="left" w:pos="4500"/>
        </w:tabs>
        <w:ind w:firstLine="851"/>
        <w:rPr>
          <w:b w:val="0"/>
          <w:sz w:val="26"/>
        </w:rPr>
      </w:pPr>
      <w:r>
        <w:rPr>
          <w:b w:val="0"/>
          <w:sz w:val="26"/>
        </w:rPr>
        <w:lastRenderedPageBreak/>
        <w:t xml:space="preserve">По подразделу 0104 «Функционирование Правительства Российской Федерации, высших исполнительных органов государственной власти субъектов Российской </w:t>
      </w:r>
      <w:r>
        <w:rPr>
          <w:b w:val="0"/>
          <w:sz w:val="26"/>
        </w:rPr>
        <w:t>Федерации, местных администраций» планируются расходы на содержание и обеспечение деятельности аппарата администрации поселения: расходы на 2026 - 2028 годы составят 3715229,00 рублей.</w:t>
      </w:r>
    </w:p>
    <w:p w:rsidR="00E4006D" w:rsidRDefault="000B5F6B">
      <w:pPr>
        <w:pStyle w:val="23"/>
        <w:tabs>
          <w:tab w:val="left" w:pos="4500"/>
        </w:tabs>
        <w:ind w:firstLine="851"/>
        <w:rPr>
          <w:b w:val="0"/>
          <w:sz w:val="26"/>
        </w:rPr>
      </w:pPr>
      <w:r>
        <w:rPr>
          <w:rStyle w:val="00210"/>
          <w:b w:val="0"/>
          <w:sz w:val="26"/>
        </w:rPr>
        <w:t xml:space="preserve">расходы на 2026 </w:t>
      </w:r>
      <w:proofErr w:type="gramStart"/>
      <w:r>
        <w:rPr>
          <w:rStyle w:val="00210"/>
          <w:b w:val="0"/>
          <w:sz w:val="26"/>
        </w:rPr>
        <w:t>год  заложены</w:t>
      </w:r>
      <w:proofErr w:type="gramEnd"/>
      <w:r>
        <w:rPr>
          <w:rStyle w:val="00210"/>
          <w:b w:val="0"/>
          <w:sz w:val="26"/>
        </w:rPr>
        <w:t xml:space="preserve">  на 100 процентов от необходимой потребно</w:t>
      </w:r>
      <w:r>
        <w:rPr>
          <w:rStyle w:val="00210"/>
          <w:b w:val="0"/>
          <w:sz w:val="26"/>
        </w:rPr>
        <w:t xml:space="preserve">сти денежных средств. </w:t>
      </w:r>
      <w:r>
        <w:rPr>
          <w:b w:val="0"/>
          <w:sz w:val="26"/>
        </w:rPr>
        <w:t xml:space="preserve">В разрезе разделов, </w:t>
      </w:r>
      <w:proofErr w:type="gramStart"/>
      <w:r>
        <w:rPr>
          <w:b w:val="0"/>
          <w:sz w:val="26"/>
        </w:rPr>
        <w:t>подразделов,  запланированы</w:t>
      </w:r>
      <w:proofErr w:type="gramEnd"/>
      <w:r>
        <w:rPr>
          <w:b w:val="0"/>
          <w:sz w:val="26"/>
        </w:rPr>
        <w:t xml:space="preserve"> расходы на:</w:t>
      </w:r>
    </w:p>
    <w:p w:rsidR="00E4006D" w:rsidRDefault="000B5F6B">
      <w:pPr>
        <w:pStyle w:val="23"/>
        <w:tabs>
          <w:tab w:val="left" w:pos="4500"/>
        </w:tabs>
        <w:ind w:left="284" w:firstLine="851"/>
        <w:rPr>
          <w:b w:val="0"/>
          <w:sz w:val="26"/>
        </w:rPr>
      </w:pPr>
      <w:r>
        <w:rPr>
          <w:b w:val="0"/>
          <w:sz w:val="26"/>
        </w:rPr>
        <w:t xml:space="preserve">- по виду расходов </w:t>
      </w:r>
      <w:proofErr w:type="gramStart"/>
      <w:r>
        <w:rPr>
          <w:b w:val="0"/>
          <w:sz w:val="26"/>
        </w:rPr>
        <w:t>120  «</w:t>
      </w:r>
      <w:proofErr w:type="gramEnd"/>
      <w:r>
        <w:rPr>
          <w:b w:val="0"/>
          <w:sz w:val="26"/>
        </w:rPr>
        <w:t>Расходы на выплаты персоналу государственных (муниципальных) органов» запланированы выплаты на оплату труда и начисления на оплату труда в сумме  159</w:t>
      </w:r>
      <w:r>
        <w:rPr>
          <w:b w:val="0"/>
          <w:sz w:val="26"/>
        </w:rPr>
        <w:t>7029,00 рублей;</w:t>
      </w:r>
    </w:p>
    <w:p w:rsidR="00E4006D" w:rsidRDefault="000B5F6B">
      <w:pPr>
        <w:pStyle w:val="23"/>
        <w:tabs>
          <w:tab w:val="left" w:pos="4500"/>
        </w:tabs>
        <w:ind w:left="284" w:firstLine="851"/>
        <w:rPr>
          <w:b w:val="0"/>
          <w:sz w:val="26"/>
        </w:rPr>
      </w:pPr>
      <w:r>
        <w:rPr>
          <w:b w:val="0"/>
          <w:sz w:val="26"/>
        </w:rPr>
        <w:t xml:space="preserve">2) по виду расходов 240 «Иные закупки товаров, работ и услуг для обеспечения государственных (муниципальных) нужд» запланированы расходы в сумме – 199881,00 </w:t>
      </w:r>
      <w:proofErr w:type="gramStart"/>
      <w:r>
        <w:rPr>
          <w:b w:val="0"/>
          <w:sz w:val="26"/>
        </w:rPr>
        <w:t>рублей ;</w:t>
      </w:r>
      <w:proofErr w:type="gramEnd"/>
    </w:p>
    <w:p w:rsidR="00E4006D" w:rsidRDefault="000B5F6B">
      <w:pPr>
        <w:pStyle w:val="23"/>
        <w:tabs>
          <w:tab w:val="left" w:pos="4500"/>
        </w:tabs>
        <w:ind w:left="284" w:firstLine="851"/>
        <w:rPr>
          <w:b w:val="0"/>
          <w:sz w:val="26"/>
        </w:rPr>
      </w:pPr>
      <w:r>
        <w:rPr>
          <w:b w:val="0"/>
          <w:sz w:val="26"/>
        </w:rPr>
        <w:t>3) по виду расходов 850 «Уплата налогов, сборов и иных платежей» - 7504,00</w:t>
      </w:r>
      <w:r>
        <w:rPr>
          <w:b w:val="0"/>
          <w:sz w:val="26"/>
        </w:rPr>
        <w:t xml:space="preserve"> рублей.</w:t>
      </w:r>
    </w:p>
    <w:p w:rsidR="00E4006D" w:rsidRDefault="000B5F6B">
      <w:pPr>
        <w:pStyle w:val="23"/>
        <w:tabs>
          <w:tab w:val="left" w:pos="4500"/>
        </w:tabs>
        <w:ind w:firstLine="851"/>
        <w:rPr>
          <w:b w:val="0"/>
          <w:sz w:val="26"/>
        </w:rPr>
      </w:pPr>
      <w:r>
        <w:rPr>
          <w:b w:val="0"/>
          <w:sz w:val="26"/>
        </w:rPr>
        <w:t>По подразделу 0106</w:t>
      </w:r>
      <w:r>
        <w:rPr>
          <w:sz w:val="26"/>
        </w:rPr>
        <w:t xml:space="preserve"> </w:t>
      </w:r>
      <w:r>
        <w:rPr>
          <w:b w:val="0"/>
          <w:sz w:val="26"/>
        </w:rPr>
        <w:t>«Обеспечение деятельности финансовых, налоговых и таможенных органов и органов финансового (финансово-бюджетного) надзора» учтены расходы в сумме 10 000 рублей, включая и внутренний муниципальный финансовый контроль.</w:t>
      </w:r>
    </w:p>
    <w:p w:rsidR="00E4006D" w:rsidRDefault="000B5F6B">
      <w:pPr>
        <w:jc w:val="both"/>
        <w:rPr>
          <w:sz w:val="26"/>
        </w:rPr>
      </w:pPr>
      <w:r>
        <w:rPr>
          <w:sz w:val="26"/>
        </w:rPr>
        <w:t xml:space="preserve">           </w:t>
      </w:r>
      <w:r>
        <w:rPr>
          <w:sz w:val="26"/>
        </w:rPr>
        <w:t xml:space="preserve">Полномочия по осуществлению внешнего муниципального финансового контроля </w:t>
      </w:r>
      <w:proofErr w:type="gramStart"/>
      <w:r>
        <w:rPr>
          <w:sz w:val="26"/>
        </w:rPr>
        <w:t>в  поселении</w:t>
      </w:r>
      <w:proofErr w:type="gramEnd"/>
      <w:r>
        <w:rPr>
          <w:sz w:val="26"/>
        </w:rPr>
        <w:t xml:space="preserve"> на 2026 год переданы Контрольному органу (Контрольно-счетная палата Дубровского района) муниципального образования «Дубровский район» в сумме 5000,00 рублей и на внутренн</w:t>
      </w:r>
      <w:r>
        <w:rPr>
          <w:sz w:val="26"/>
        </w:rPr>
        <w:t>ий муниципальный финансовый контроль – 5000,0 рублей.</w:t>
      </w:r>
    </w:p>
    <w:p w:rsidR="00E4006D" w:rsidRDefault="00E4006D">
      <w:pPr>
        <w:jc w:val="both"/>
        <w:rPr>
          <w:sz w:val="26"/>
        </w:rPr>
      </w:pPr>
    </w:p>
    <w:p w:rsidR="00E4006D" w:rsidRDefault="000B5F6B">
      <w:pPr>
        <w:jc w:val="both"/>
        <w:rPr>
          <w:sz w:val="26"/>
        </w:rPr>
      </w:pPr>
      <w:r>
        <w:rPr>
          <w:sz w:val="26"/>
        </w:rPr>
        <w:t xml:space="preserve">           Ожидаемое исполнение 2025 года </w:t>
      </w:r>
      <w:proofErr w:type="gramStart"/>
      <w:r>
        <w:rPr>
          <w:sz w:val="26"/>
        </w:rPr>
        <w:t>–  10</w:t>
      </w:r>
      <w:proofErr w:type="gramEnd"/>
      <w:r>
        <w:rPr>
          <w:sz w:val="26"/>
        </w:rPr>
        <w:t xml:space="preserve"> 000,00</w:t>
      </w:r>
      <w:r>
        <w:rPr>
          <w:b/>
          <w:sz w:val="26"/>
        </w:rPr>
        <w:t xml:space="preserve"> </w:t>
      </w:r>
      <w:r>
        <w:rPr>
          <w:sz w:val="26"/>
        </w:rPr>
        <w:t>рублей.</w:t>
      </w:r>
    </w:p>
    <w:p w:rsidR="00E4006D" w:rsidRDefault="00E4006D">
      <w:pPr>
        <w:jc w:val="both"/>
        <w:rPr>
          <w:sz w:val="26"/>
        </w:rPr>
      </w:pPr>
    </w:p>
    <w:p w:rsidR="00E4006D" w:rsidRDefault="000B5F6B">
      <w:pPr>
        <w:jc w:val="both"/>
        <w:rPr>
          <w:sz w:val="26"/>
        </w:rPr>
      </w:pPr>
      <w:r>
        <w:rPr>
          <w:sz w:val="26"/>
        </w:rPr>
        <w:t xml:space="preserve"> По подразделу 0111 «Резервные фонды» учтены расходы по резервному фонду </w:t>
      </w:r>
      <w:proofErr w:type="spellStart"/>
      <w:r>
        <w:rPr>
          <w:sz w:val="26"/>
        </w:rPr>
        <w:t>Рековичской</w:t>
      </w:r>
      <w:proofErr w:type="spellEnd"/>
      <w:r>
        <w:rPr>
          <w:sz w:val="26"/>
        </w:rPr>
        <w:t xml:space="preserve"> сельской администрации на 2026 год в сумме 1000,00 р</w:t>
      </w:r>
      <w:r>
        <w:rPr>
          <w:sz w:val="26"/>
        </w:rPr>
        <w:t>ублей.</w:t>
      </w:r>
    </w:p>
    <w:p w:rsidR="00E4006D" w:rsidRDefault="00E4006D">
      <w:pPr>
        <w:jc w:val="both"/>
        <w:rPr>
          <w:sz w:val="26"/>
        </w:rPr>
      </w:pPr>
    </w:p>
    <w:p w:rsidR="00E4006D" w:rsidRDefault="000B5F6B">
      <w:pPr>
        <w:ind w:firstLine="708"/>
        <w:jc w:val="both"/>
        <w:rPr>
          <w:sz w:val="26"/>
        </w:rPr>
      </w:pPr>
      <w:r>
        <w:rPr>
          <w:sz w:val="26"/>
        </w:rPr>
        <w:t xml:space="preserve">По подразделу 0113 «Другие общегосударственные </w:t>
      </w:r>
      <w:proofErr w:type="gramStart"/>
      <w:r>
        <w:rPr>
          <w:sz w:val="26"/>
        </w:rPr>
        <w:t>вопросы»  учтены</w:t>
      </w:r>
      <w:proofErr w:type="gramEnd"/>
      <w:r>
        <w:rPr>
          <w:sz w:val="26"/>
        </w:rPr>
        <w:t xml:space="preserve"> расходы  по переданным полномочиям в части формирования архивных фондов поселения на 2026 год в сумме 5 000,00 рублей.</w:t>
      </w:r>
    </w:p>
    <w:p w:rsidR="00E4006D" w:rsidRDefault="00E4006D">
      <w:pPr>
        <w:ind w:firstLine="708"/>
        <w:jc w:val="both"/>
        <w:rPr>
          <w:sz w:val="26"/>
        </w:rPr>
      </w:pPr>
    </w:p>
    <w:p w:rsidR="00E4006D" w:rsidRDefault="000B5F6B">
      <w:pPr>
        <w:ind w:firstLine="708"/>
        <w:jc w:val="both"/>
        <w:rPr>
          <w:sz w:val="26"/>
        </w:rPr>
      </w:pPr>
      <w:r>
        <w:rPr>
          <w:sz w:val="26"/>
        </w:rPr>
        <w:t xml:space="preserve">Ожидаемое исполнение 2025 года – </w:t>
      </w:r>
      <w:r w:rsidR="00C3163C" w:rsidRPr="00C3163C">
        <w:rPr>
          <w:sz w:val="26"/>
        </w:rPr>
        <w:t>79000</w:t>
      </w:r>
      <w:r>
        <w:rPr>
          <w:sz w:val="26"/>
        </w:rPr>
        <w:t xml:space="preserve"> рублей.</w:t>
      </w:r>
    </w:p>
    <w:p w:rsidR="00E4006D" w:rsidRDefault="00E4006D">
      <w:pPr>
        <w:jc w:val="center"/>
        <w:rPr>
          <w:b/>
          <w:u w:val="single"/>
        </w:rPr>
      </w:pPr>
    </w:p>
    <w:p w:rsidR="00E4006D" w:rsidRDefault="000B5F6B">
      <w:pPr>
        <w:jc w:val="center"/>
        <w:rPr>
          <w:sz w:val="26"/>
          <w:u w:val="single"/>
        </w:rPr>
      </w:pPr>
      <w:r>
        <w:rPr>
          <w:b/>
          <w:sz w:val="26"/>
          <w:u w:val="single"/>
        </w:rPr>
        <w:t>Раздел «Нацио</w:t>
      </w:r>
      <w:r>
        <w:rPr>
          <w:b/>
          <w:sz w:val="26"/>
          <w:u w:val="single"/>
        </w:rPr>
        <w:t>нальная оборона</w:t>
      </w:r>
      <w:r>
        <w:rPr>
          <w:sz w:val="26"/>
          <w:u w:val="single"/>
        </w:rPr>
        <w:t>»</w:t>
      </w:r>
    </w:p>
    <w:p w:rsidR="00E4006D" w:rsidRDefault="00E4006D">
      <w:pPr>
        <w:jc w:val="center"/>
        <w:rPr>
          <w:b/>
          <w:sz w:val="26"/>
        </w:rPr>
      </w:pPr>
    </w:p>
    <w:p w:rsidR="00E4006D" w:rsidRDefault="000B5F6B">
      <w:pPr>
        <w:pStyle w:val="002"/>
        <w:rPr>
          <w:sz w:val="26"/>
        </w:rPr>
      </w:pPr>
      <w:r>
        <w:rPr>
          <w:sz w:val="26"/>
        </w:rPr>
        <w:t xml:space="preserve">В подразделе 0203 «Мобилизационная и вневойсковая </w:t>
      </w:r>
      <w:proofErr w:type="gramStart"/>
      <w:r>
        <w:rPr>
          <w:sz w:val="26"/>
        </w:rPr>
        <w:t>подготовка»  запланированы</w:t>
      </w:r>
      <w:proofErr w:type="gramEnd"/>
      <w:r>
        <w:rPr>
          <w:sz w:val="26"/>
        </w:rPr>
        <w:t xml:space="preserve"> расходы на осуществление отдельных государственных полномочий по первичному воинскому учету на территориях, где отсутствуют военные комиссариаты на 2026 год в су</w:t>
      </w:r>
      <w:r>
        <w:rPr>
          <w:sz w:val="26"/>
        </w:rPr>
        <w:t xml:space="preserve">мме 223963,00 рублей. Размер </w:t>
      </w:r>
      <w:proofErr w:type="gramStart"/>
      <w:r>
        <w:rPr>
          <w:sz w:val="26"/>
        </w:rPr>
        <w:t>выделенных  средств</w:t>
      </w:r>
      <w:proofErr w:type="gramEnd"/>
      <w:r>
        <w:rPr>
          <w:sz w:val="26"/>
        </w:rPr>
        <w:t xml:space="preserve"> на эти цели  в 2025 году составил   1364851,00  рублей.</w:t>
      </w:r>
    </w:p>
    <w:p w:rsidR="00E4006D" w:rsidRDefault="000B5F6B">
      <w:pPr>
        <w:pStyle w:val="23"/>
        <w:ind w:left="284" w:firstLine="851"/>
        <w:rPr>
          <w:b w:val="0"/>
          <w:sz w:val="26"/>
        </w:rPr>
      </w:pPr>
      <w:r>
        <w:rPr>
          <w:b w:val="0"/>
          <w:sz w:val="26"/>
        </w:rPr>
        <w:t>Динамика и структура расходов, предусмотренных в бюджете муниципального образования «</w:t>
      </w:r>
      <w:proofErr w:type="spellStart"/>
      <w:r>
        <w:rPr>
          <w:b w:val="0"/>
          <w:sz w:val="26"/>
        </w:rPr>
        <w:t>Рековичское</w:t>
      </w:r>
      <w:proofErr w:type="spellEnd"/>
      <w:r>
        <w:rPr>
          <w:b w:val="0"/>
          <w:sz w:val="26"/>
        </w:rPr>
        <w:t xml:space="preserve"> сельское поселение» на 2026 год и плановый период 2027</w:t>
      </w:r>
      <w:r>
        <w:rPr>
          <w:b w:val="0"/>
          <w:sz w:val="26"/>
        </w:rPr>
        <w:t xml:space="preserve"> и 2028 годов по разделу «Национальная оборона», представлена в таблице № 6</w:t>
      </w:r>
    </w:p>
    <w:p w:rsidR="00E4006D" w:rsidRDefault="00E4006D">
      <w:pPr>
        <w:pStyle w:val="23"/>
        <w:ind w:left="284" w:firstLine="851"/>
        <w:rPr>
          <w:b w:val="0"/>
          <w:sz w:val="26"/>
        </w:rPr>
      </w:pPr>
    </w:p>
    <w:p w:rsidR="00E4006D" w:rsidRDefault="000B5F6B">
      <w:pPr>
        <w:pStyle w:val="23"/>
        <w:ind w:left="284" w:firstLine="851"/>
        <w:jc w:val="right"/>
        <w:rPr>
          <w:b w:val="0"/>
          <w:sz w:val="26"/>
        </w:rPr>
      </w:pPr>
      <w:r>
        <w:rPr>
          <w:b w:val="0"/>
          <w:sz w:val="26"/>
        </w:rPr>
        <w:t>Таблица № 6</w:t>
      </w:r>
    </w:p>
    <w:p w:rsidR="00E4006D" w:rsidRDefault="000B5F6B">
      <w:pPr>
        <w:pStyle w:val="23"/>
        <w:jc w:val="center"/>
        <w:rPr>
          <w:b w:val="0"/>
          <w:sz w:val="26"/>
        </w:rPr>
      </w:pPr>
      <w:r>
        <w:rPr>
          <w:b w:val="0"/>
          <w:sz w:val="26"/>
        </w:rPr>
        <w:t xml:space="preserve">            Динамика и структура расходов по разделу</w:t>
      </w:r>
    </w:p>
    <w:p w:rsidR="00E4006D" w:rsidRDefault="000B5F6B">
      <w:pPr>
        <w:pStyle w:val="23"/>
        <w:jc w:val="center"/>
        <w:rPr>
          <w:b w:val="0"/>
          <w:sz w:val="26"/>
        </w:rPr>
      </w:pPr>
      <w:r>
        <w:rPr>
          <w:b w:val="0"/>
          <w:sz w:val="26"/>
        </w:rPr>
        <w:t xml:space="preserve">           </w:t>
      </w:r>
      <w:r>
        <w:rPr>
          <w:b w:val="0"/>
          <w:sz w:val="26"/>
          <w:u w:val="single"/>
        </w:rPr>
        <w:t>«Национальная оборона</w:t>
      </w:r>
      <w:r>
        <w:rPr>
          <w:b w:val="0"/>
          <w:sz w:val="26"/>
        </w:rPr>
        <w:t>»</w:t>
      </w:r>
    </w:p>
    <w:p w:rsidR="00E4006D" w:rsidRDefault="00E4006D">
      <w:pPr>
        <w:pStyle w:val="23"/>
        <w:jc w:val="right"/>
        <w:rPr>
          <w:b w:val="0"/>
          <w:sz w:val="24"/>
        </w:rPr>
      </w:pPr>
    </w:p>
    <w:tbl>
      <w:tblPr>
        <w:tblW w:w="0" w:type="auto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85"/>
        <w:gridCol w:w="1140"/>
        <w:gridCol w:w="1069"/>
        <w:gridCol w:w="891"/>
        <w:gridCol w:w="1069"/>
        <w:gridCol w:w="1069"/>
        <w:gridCol w:w="1069"/>
        <w:gridCol w:w="1069"/>
      </w:tblGrid>
      <w:tr w:rsidR="00E4006D">
        <w:trPr>
          <w:trHeight w:val="1415"/>
        </w:trPr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lastRenderedPageBreak/>
              <w:t>Наименование подраздела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План </w:t>
            </w:r>
            <w:proofErr w:type="gramStart"/>
            <w:r>
              <w:rPr>
                <w:b w:val="0"/>
                <w:sz w:val="24"/>
              </w:rPr>
              <w:t>на  2025</w:t>
            </w:r>
            <w:proofErr w:type="gramEnd"/>
            <w:r>
              <w:rPr>
                <w:b w:val="0"/>
                <w:sz w:val="24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2026</w:t>
            </w:r>
          </w:p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 год     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Темп роста к пред. году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2027 год    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Темп роста к пред. году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2028 год     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Темп роста к пред. году</w:t>
            </w:r>
          </w:p>
        </w:tc>
      </w:tr>
      <w:tr w:rsidR="00E4006D"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0203 «Мобилизационная и вневойсковая </w:t>
            </w:r>
            <w:proofErr w:type="gramStart"/>
            <w:r>
              <w:rPr>
                <w:b w:val="0"/>
                <w:sz w:val="24"/>
              </w:rPr>
              <w:t xml:space="preserve">подготовка»  </w:t>
            </w:r>
            <w:proofErr w:type="gram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</w:p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164851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</w:p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223963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</w:p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1,4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</w:p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249740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</w:p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1,1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 </w:t>
            </w:r>
          </w:p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317768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</w:p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1,27</w:t>
            </w:r>
          </w:p>
        </w:tc>
      </w:tr>
    </w:tbl>
    <w:p w:rsidR="00E4006D" w:rsidRDefault="00E4006D">
      <w:pPr>
        <w:jc w:val="center"/>
      </w:pPr>
    </w:p>
    <w:p w:rsidR="00E4006D" w:rsidRDefault="00E4006D">
      <w:pPr>
        <w:ind w:firstLine="708"/>
        <w:jc w:val="both"/>
        <w:rPr>
          <w:sz w:val="26"/>
        </w:rPr>
      </w:pPr>
    </w:p>
    <w:p w:rsidR="00E4006D" w:rsidRDefault="000B5F6B">
      <w:pPr>
        <w:jc w:val="center"/>
        <w:rPr>
          <w:b/>
          <w:sz w:val="26"/>
          <w:u w:val="single"/>
        </w:rPr>
      </w:pPr>
      <w:r>
        <w:rPr>
          <w:b/>
          <w:sz w:val="26"/>
          <w:u w:val="single"/>
        </w:rPr>
        <w:t xml:space="preserve">Раздел </w:t>
      </w:r>
      <w:proofErr w:type="gramStart"/>
      <w:r>
        <w:rPr>
          <w:b/>
          <w:sz w:val="26"/>
          <w:u w:val="single"/>
        </w:rPr>
        <w:t>« Национальная</w:t>
      </w:r>
      <w:proofErr w:type="gramEnd"/>
      <w:r>
        <w:rPr>
          <w:b/>
          <w:sz w:val="26"/>
          <w:u w:val="single"/>
        </w:rPr>
        <w:t xml:space="preserve"> безопасность и правоохранительная деятельность»</w:t>
      </w:r>
    </w:p>
    <w:p w:rsidR="00E4006D" w:rsidRDefault="00E4006D">
      <w:pPr>
        <w:jc w:val="center"/>
        <w:rPr>
          <w:b/>
          <w:sz w:val="26"/>
          <w:u w:val="single"/>
        </w:rPr>
      </w:pPr>
    </w:p>
    <w:p w:rsidR="00E4006D" w:rsidRDefault="000B5F6B">
      <w:pPr>
        <w:rPr>
          <w:sz w:val="26"/>
        </w:rPr>
      </w:pPr>
      <w:r>
        <w:rPr>
          <w:sz w:val="26"/>
        </w:rPr>
        <w:t xml:space="preserve">   По разделу 0310 </w:t>
      </w:r>
      <w:proofErr w:type="gramStart"/>
      <w:r>
        <w:rPr>
          <w:sz w:val="26"/>
        </w:rPr>
        <w:t>« Обеспечение</w:t>
      </w:r>
      <w:proofErr w:type="gramEnd"/>
      <w:r>
        <w:rPr>
          <w:sz w:val="26"/>
        </w:rPr>
        <w:t xml:space="preserve"> пожарной безопасности» не запланированы расходы на 2026 год.</w:t>
      </w:r>
    </w:p>
    <w:p w:rsidR="00E4006D" w:rsidRDefault="000B5F6B">
      <w:pPr>
        <w:ind w:firstLine="708"/>
        <w:jc w:val="both"/>
        <w:rPr>
          <w:sz w:val="26"/>
        </w:rPr>
      </w:pPr>
      <w:r>
        <w:rPr>
          <w:sz w:val="26"/>
        </w:rPr>
        <w:t>Ожидаемое исполнение 2025 года – 15000,00 руб.</w:t>
      </w:r>
    </w:p>
    <w:p w:rsidR="00E4006D" w:rsidRDefault="00E4006D">
      <w:pPr>
        <w:ind w:firstLine="708"/>
        <w:jc w:val="both"/>
        <w:rPr>
          <w:sz w:val="26"/>
        </w:rPr>
      </w:pPr>
    </w:p>
    <w:p w:rsidR="00E4006D" w:rsidRDefault="000B5F6B">
      <w:pPr>
        <w:jc w:val="center"/>
        <w:rPr>
          <w:b/>
          <w:sz w:val="26"/>
          <w:u w:val="single"/>
        </w:rPr>
      </w:pPr>
      <w:r>
        <w:rPr>
          <w:b/>
          <w:sz w:val="26"/>
          <w:u w:val="single"/>
        </w:rPr>
        <w:t>Раздел «Жилищно-коммунальное хозяйство»</w:t>
      </w:r>
    </w:p>
    <w:p w:rsidR="00E4006D" w:rsidRDefault="00E4006D">
      <w:pPr>
        <w:jc w:val="center"/>
        <w:rPr>
          <w:b/>
          <w:sz w:val="26"/>
          <w:u w:val="single"/>
        </w:rPr>
      </w:pPr>
    </w:p>
    <w:p w:rsidR="00E4006D" w:rsidRDefault="000B5F6B">
      <w:pPr>
        <w:ind w:firstLine="708"/>
        <w:jc w:val="both"/>
        <w:rPr>
          <w:sz w:val="26"/>
        </w:rPr>
      </w:pPr>
      <w:r>
        <w:rPr>
          <w:sz w:val="26"/>
        </w:rPr>
        <w:t>По разделу 05 «</w:t>
      </w:r>
      <w:r>
        <w:rPr>
          <w:sz w:val="26"/>
          <w:u w:val="single"/>
        </w:rPr>
        <w:t>Жилищно-коммунальное хозяйство</w:t>
      </w:r>
      <w:r>
        <w:rPr>
          <w:sz w:val="26"/>
        </w:rPr>
        <w:t>» запланированы расходы на 2</w:t>
      </w:r>
      <w:r>
        <w:rPr>
          <w:sz w:val="26"/>
        </w:rPr>
        <w:t xml:space="preserve">026 год в сумме 215156,00 </w:t>
      </w:r>
      <w:proofErr w:type="gramStart"/>
      <w:r>
        <w:rPr>
          <w:sz w:val="26"/>
        </w:rPr>
        <w:t>рублей,  на</w:t>
      </w:r>
      <w:proofErr w:type="gramEnd"/>
      <w:r>
        <w:rPr>
          <w:sz w:val="26"/>
        </w:rPr>
        <w:t xml:space="preserve"> 2027 год -4100,00 рублей, на 2028 год – 1413,24 рублей.  Динамика и структура расходов, предусмотренных в бюджете поселения на 2026 год и плановый период 2027 и 2028 годов по разделу «Жилищно-коммунальное хозяйство», п</w:t>
      </w:r>
      <w:r>
        <w:rPr>
          <w:sz w:val="26"/>
        </w:rPr>
        <w:t>редставлена в таблице № 7.</w:t>
      </w:r>
    </w:p>
    <w:p w:rsidR="00E4006D" w:rsidRDefault="00E4006D">
      <w:pPr>
        <w:ind w:firstLine="708"/>
        <w:jc w:val="both"/>
        <w:rPr>
          <w:sz w:val="26"/>
        </w:rPr>
      </w:pPr>
    </w:p>
    <w:p w:rsidR="00E4006D" w:rsidRDefault="000B5F6B">
      <w:pPr>
        <w:ind w:firstLine="708"/>
        <w:jc w:val="both"/>
        <w:rPr>
          <w:sz w:val="26"/>
        </w:rPr>
      </w:pPr>
      <w:r>
        <w:rPr>
          <w:sz w:val="26"/>
        </w:rPr>
        <w:t>Ожидаемое исполнение 2025 года – 3 065 569,00 рублей.</w:t>
      </w:r>
    </w:p>
    <w:p w:rsidR="00E4006D" w:rsidRDefault="00E4006D">
      <w:pPr>
        <w:pStyle w:val="23"/>
        <w:ind w:left="284" w:firstLine="851"/>
        <w:jc w:val="right"/>
        <w:rPr>
          <w:b w:val="0"/>
          <w:sz w:val="26"/>
        </w:rPr>
      </w:pPr>
    </w:p>
    <w:p w:rsidR="00E4006D" w:rsidRDefault="000B5F6B">
      <w:pPr>
        <w:pStyle w:val="23"/>
        <w:jc w:val="center"/>
        <w:rPr>
          <w:b w:val="0"/>
          <w:sz w:val="26"/>
        </w:rPr>
      </w:pPr>
      <w:r>
        <w:rPr>
          <w:b w:val="0"/>
          <w:sz w:val="26"/>
        </w:rPr>
        <w:t xml:space="preserve">  Динамика и структура расходов по разделу</w:t>
      </w:r>
    </w:p>
    <w:p w:rsidR="00E4006D" w:rsidRDefault="000B5F6B">
      <w:pPr>
        <w:pStyle w:val="23"/>
        <w:jc w:val="center"/>
        <w:rPr>
          <w:b w:val="0"/>
          <w:sz w:val="26"/>
        </w:rPr>
      </w:pPr>
      <w:r>
        <w:rPr>
          <w:b w:val="0"/>
          <w:sz w:val="26"/>
        </w:rPr>
        <w:t xml:space="preserve">           «Жилищно- коммунальное хозяйство»</w:t>
      </w:r>
    </w:p>
    <w:p w:rsidR="00E4006D" w:rsidRDefault="000B5F6B">
      <w:pPr>
        <w:pStyle w:val="23"/>
        <w:ind w:left="284" w:firstLine="851"/>
        <w:jc w:val="left"/>
        <w:rPr>
          <w:b w:val="0"/>
          <w:sz w:val="26"/>
        </w:rPr>
      </w:pPr>
      <w:r>
        <w:rPr>
          <w:sz w:val="26"/>
        </w:rPr>
        <w:t xml:space="preserve">                                                                                                       </w:t>
      </w:r>
      <w:r>
        <w:rPr>
          <w:b w:val="0"/>
          <w:sz w:val="26"/>
        </w:rPr>
        <w:t xml:space="preserve">Таблица № 7 </w:t>
      </w:r>
      <w:r>
        <w:rPr>
          <w:b w:val="0"/>
          <w:sz w:val="26"/>
        </w:rPr>
        <w:t>(руб.)</w:t>
      </w:r>
    </w:p>
    <w:p w:rsidR="00E4006D" w:rsidRDefault="00E4006D">
      <w:pPr>
        <w:pStyle w:val="23"/>
        <w:jc w:val="center"/>
        <w:rPr>
          <w:b w:val="0"/>
          <w:sz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1534"/>
        <w:gridCol w:w="1255"/>
        <w:gridCol w:w="836"/>
        <w:gridCol w:w="1255"/>
        <w:gridCol w:w="976"/>
        <w:gridCol w:w="1255"/>
        <w:gridCol w:w="976"/>
      </w:tblGrid>
      <w:tr w:rsidR="00E4006D"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Наименование раздела, подраздела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План </w:t>
            </w:r>
            <w:proofErr w:type="gramStart"/>
            <w:r>
              <w:rPr>
                <w:b w:val="0"/>
                <w:sz w:val="24"/>
              </w:rPr>
              <w:t>на  2025</w:t>
            </w:r>
            <w:proofErr w:type="gramEnd"/>
            <w:r>
              <w:rPr>
                <w:b w:val="0"/>
                <w:sz w:val="24"/>
              </w:rPr>
              <w:t xml:space="preserve">г.  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left="175"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2026 год   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Темп роста к пред. году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2027 год   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Темп роста к пред. году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2028 г</w:t>
            </w:r>
            <w:r>
              <w:rPr>
                <w:b w:val="0"/>
                <w:sz w:val="24"/>
              </w:rPr>
              <w:t xml:space="preserve">од   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jc w:val="center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Темп роста к пред. году</w:t>
            </w:r>
          </w:p>
        </w:tc>
      </w:tr>
      <w:tr w:rsidR="00E4006D">
        <w:trPr>
          <w:trHeight w:val="563"/>
        </w:trPr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right="72" w:firstLine="0"/>
              <w:jc w:val="left"/>
              <w:rPr>
                <w:b w:val="0"/>
                <w:sz w:val="24"/>
              </w:rPr>
            </w:pPr>
            <w:r>
              <w:rPr>
                <w:sz w:val="24"/>
              </w:rPr>
              <w:t xml:space="preserve">05 </w:t>
            </w:r>
            <w:r>
              <w:rPr>
                <w:b w:val="0"/>
                <w:sz w:val="24"/>
              </w:rPr>
              <w:t xml:space="preserve">Жилищно-коммунальное хозяйство, в </w:t>
            </w:r>
            <w:proofErr w:type="spellStart"/>
            <w:r>
              <w:rPr>
                <w:b w:val="0"/>
                <w:sz w:val="24"/>
              </w:rPr>
              <w:t>т.ч</w:t>
            </w:r>
            <w:proofErr w:type="spellEnd"/>
            <w:r>
              <w:rPr>
                <w:b w:val="0"/>
                <w:sz w:val="24"/>
              </w:rPr>
              <w:t xml:space="preserve">. 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4006D" w:rsidRDefault="000B5F6B">
            <w:pPr>
              <w:jc w:val="right"/>
              <w:rPr>
                <w:b/>
              </w:rPr>
            </w:pPr>
            <w:r>
              <w:rPr>
                <w:b/>
              </w:rPr>
              <w:t>1373249,35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0"/>
              <w:jc w:val="right"/>
              <w:rPr>
                <w:sz w:val="24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215156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0"/>
              <w:jc w:val="right"/>
              <w:rPr>
                <w:sz w:val="24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0,16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0"/>
              <w:jc w:val="right"/>
              <w:rPr>
                <w:sz w:val="24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4100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0"/>
              <w:jc w:val="right"/>
              <w:rPr>
                <w:sz w:val="24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0,02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0"/>
              <w:jc w:val="right"/>
              <w:rPr>
                <w:sz w:val="24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1413,24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0"/>
              <w:jc w:val="right"/>
              <w:rPr>
                <w:sz w:val="24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0,34</w:t>
            </w:r>
          </w:p>
        </w:tc>
      </w:tr>
      <w:tr w:rsidR="00E4006D"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rPr>
                <w:b w:val="0"/>
                <w:sz w:val="24"/>
              </w:rPr>
            </w:pPr>
            <w:r>
              <w:rPr>
                <w:sz w:val="24"/>
              </w:rPr>
              <w:t xml:space="preserve">0502 </w:t>
            </w:r>
            <w:r>
              <w:rPr>
                <w:b w:val="0"/>
                <w:sz w:val="24"/>
              </w:rPr>
              <w:t>Коммунальное хозяйство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jc w:val="right"/>
              <w:rPr>
                <w:b/>
              </w:rPr>
            </w:pPr>
          </w:p>
          <w:p w:rsidR="00E4006D" w:rsidRDefault="000B5F6B">
            <w:pPr>
              <w:jc w:val="right"/>
            </w:pPr>
            <w:r>
              <w:t>15 000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15 000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4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1,00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jc w:val="right"/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4"/>
              </w:rPr>
            </w:pP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4"/>
              </w:rPr>
            </w:pP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4"/>
              </w:rPr>
            </w:pPr>
          </w:p>
        </w:tc>
      </w:tr>
      <w:tr w:rsidR="00E4006D"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0"/>
              <w:rPr>
                <w:b w:val="0"/>
                <w:sz w:val="24"/>
              </w:rPr>
            </w:pPr>
            <w:r>
              <w:rPr>
                <w:sz w:val="24"/>
              </w:rPr>
              <w:t>0503</w:t>
            </w:r>
            <w:r>
              <w:rPr>
                <w:b w:val="0"/>
                <w:sz w:val="24"/>
              </w:rPr>
              <w:t xml:space="preserve"> Благоустройство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jc w:val="right"/>
              <w:rPr>
                <w:b/>
              </w:rPr>
            </w:pPr>
          </w:p>
          <w:p w:rsidR="00E4006D" w:rsidRDefault="00482FB4">
            <w:pPr>
              <w:jc w:val="right"/>
            </w:pPr>
            <w:r>
              <w:t>1358249,35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17056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4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0,39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4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4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0"/>
              <w:jc w:val="right"/>
              <w:rPr>
                <w:b w:val="0"/>
                <w:sz w:val="24"/>
              </w:rPr>
            </w:pPr>
          </w:p>
          <w:p w:rsidR="00E4006D" w:rsidRDefault="000B5F6B">
            <w:pPr>
              <w:pStyle w:val="23"/>
              <w:ind w:firstLine="0"/>
              <w:jc w:val="righ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0</w:t>
            </w:r>
          </w:p>
        </w:tc>
      </w:tr>
      <w:tr w:rsidR="00E4006D">
        <w:trPr>
          <w:trHeight w:val="409"/>
        </w:trPr>
        <w:tc>
          <w:tcPr>
            <w:tcW w:w="1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0B5F6B">
            <w:pPr>
              <w:pStyle w:val="23"/>
              <w:ind w:firstLine="180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Уличное </w:t>
            </w:r>
            <w:r>
              <w:rPr>
                <w:b w:val="0"/>
                <w:sz w:val="24"/>
              </w:rPr>
              <w:t>освещение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26"/>
              <w:jc w:val="right"/>
              <w:rPr>
                <w:b w:val="0"/>
                <w:sz w:val="24"/>
              </w:rPr>
            </w:pPr>
          </w:p>
          <w:p w:rsidR="00E4006D" w:rsidRDefault="000B5F6B">
            <w:pPr>
              <w:pStyle w:val="23"/>
              <w:ind w:firstLine="26"/>
              <w:jc w:val="righ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208000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183100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left="4" w:hanging="4"/>
              <w:jc w:val="right"/>
              <w:rPr>
                <w:b w:val="0"/>
                <w:sz w:val="24"/>
              </w:rPr>
            </w:pPr>
          </w:p>
          <w:p w:rsidR="00E4006D" w:rsidRDefault="000B5F6B">
            <w:pPr>
              <w:pStyle w:val="23"/>
              <w:ind w:left="4" w:hanging="4"/>
              <w:jc w:val="righ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0,88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jc w:val="right"/>
            </w:pPr>
          </w:p>
          <w:p w:rsidR="00E4006D" w:rsidRDefault="000B5F6B">
            <w:pPr>
              <w:jc w:val="right"/>
            </w:pPr>
            <w:r>
              <w:t>4100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left="4" w:hanging="4"/>
              <w:jc w:val="right"/>
              <w:rPr>
                <w:b w:val="0"/>
                <w:sz w:val="24"/>
              </w:rPr>
            </w:pPr>
          </w:p>
          <w:p w:rsidR="00E4006D" w:rsidRDefault="000B5F6B">
            <w:pPr>
              <w:pStyle w:val="23"/>
              <w:ind w:left="4" w:hanging="4"/>
              <w:jc w:val="righ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0,02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firstLine="72"/>
              <w:jc w:val="right"/>
              <w:rPr>
                <w:b w:val="0"/>
                <w:sz w:val="24"/>
              </w:rPr>
            </w:pPr>
          </w:p>
          <w:p w:rsidR="00E4006D" w:rsidRDefault="000B5F6B">
            <w:pPr>
              <w:pStyle w:val="23"/>
              <w:ind w:firstLine="72"/>
              <w:jc w:val="righ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1413,24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006D" w:rsidRDefault="00E4006D">
            <w:pPr>
              <w:pStyle w:val="23"/>
              <w:ind w:left="4" w:hanging="4"/>
              <w:jc w:val="right"/>
              <w:rPr>
                <w:b w:val="0"/>
                <w:sz w:val="24"/>
              </w:rPr>
            </w:pPr>
          </w:p>
          <w:p w:rsidR="00E4006D" w:rsidRDefault="000B5F6B">
            <w:pPr>
              <w:pStyle w:val="23"/>
              <w:ind w:left="4" w:hanging="4"/>
              <w:jc w:val="righ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0,34</w:t>
            </w:r>
          </w:p>
        </w:tc>
      </w:tr>
    </w:tbl>
    <w:p w:rsidR="00E4006D" w:rsidRDefault="000B5F6B">
      <w:pPr>
        <w:ind w:firstLine="708"/>
        <w:jc w:val="both"/>
        <w:rPr>
          <w:sz w:val="26"/>
        </w:rPr>
      </w:pPr>
      <w:r>
        <w:rPr>
          <w:sz w:val="26"/>
        </w:rPr>
        <w:t xml:space="preserve"> </w:t>
      </w:r>
    </w:p>
    <w:p w:rsidR="00E4006D" w:rsidRDefault="000B5F6B">
      <w:pPr>
        <w:jc w:val="center"/>
        <w:rPr>
          <w:b/>
          <w:sz w:val="26"/>
          <w:u w:val="single"/>
        </w:rPr>
      </w:pPr>
      <w:r>
        <w:rPr>
          <w:b/>
          <w:sz w:val="26"/>
          <w:u w:val="single"/>
        </w:rPr>
        <w:t>Раздел «Образование»</w:t>
      </w:r>
    </w:p>
    <w:p w:rsidR="00E4006D" w:rsidRDefault="00E4006D">
      <w:pPr>
        <w:jc w:val="center"/>
        <w:rPr>
          <w:b/>
          <w:sz w:val="26"/>
          <w:u w:val="single"/>
        </w:rPr>
      </w:pPr>
    </w:p>
    <w:p w:rsidR="00E4006D" w:rsidRDefault="000B5F6B">
      <w:pPr>
        <w:pStyle w:val="23"/>
        <w:tabs>
          <w:tab w:val="left" w:pos="4500"/>
        </w:tabs>
        <w:ind w:firstLine="851"/>
        <w:rPr>
          <w:b w:val="0"/>
          <w:sz w:val="26"/>
        </w:rPr>
      </w:pPr>
      <w:r>
        <w:rPr>
          <w:b w:val="0"/>
          <w:sz w:val="26"/>
        </w:rPr>
        <w:t xml:space="preserve">    Раздел 07- </w:t>
      </w:r>
      <w:r>
        <w:rPr>
          <w:b w:val="0"/>
          <w:sz w:val="26"/>
        </w:rPr>
        <w:t>«Образование» представлен подразделом 0707 «Молодежная политика</w:t>
      </w:r>
      <w:proofErr w:type="gramStart"/>
      <w:r>
        <w:rPr>
          <w:b w:val="0"/>
          <w:sz w:val="26"/>
        </w:rPr>
        <w:t>» .По</w:t>
      </w:r>
      <w:proofErr w:type="gramEnd"/>
      <w:r>
        <w:rPr>
          <w:b w:val="0"/>
          <w:sz w:val="26"/>
        </w:rPr>
        <w:t xml:space="preserve"> данному подразделу запланированы расходы на 2026</w:t>
      </w:r>
      <w:r>
        <w:rPr>
          <w:b w:val="0"/>
          <w:sz w:val="26"/>
        </w:rPr>
        <w:t xml:space="preserve"> год  на переданные полномочия по осуществлению мероприятий по работе с детьми и молодежью в поселении в сумме 3 000,00 рублей.      </w:t>
      </w:r>
    </w:p>
    <w:p w:rsidR="00E4006D" w:rsidRDefault="000B5F6B">
      <w:pPr>
        <w:pStyle w:val="23"/>
        <w:tabs>
          <w:tab w:val="left" w:pos="4500"/>
        </w:tabs>
        <w:ind w:firstLine="851"/>
        <w:rPr>
          <w:b w:val="0"/>
          <w:sz w:val="26"/>
        </w:rPr>
      </w:pPr>
      <w:r>
        <w:rPr>
          <w:b w:val="0"/>
          <w:sz w:val="26"/>
        </w:rPr>
        <w:t xml:space="preserve">    Ожидаемое исполнение 2025 года – 3 000,00 рублей</w:t>
      </w:r>
    </w:p>
    <w:p w:rsidR="00E4006D" w:rsidRDefault="00E4006D">
      <w:pPr>
        <w:pStyle w:val="23"/>
        <w:tabs>
          <w:tab w:val="left" w:pos="4500"/>
        </w:tabs>
        <w:ind w:firstLine="851"/>
        <w:rPr>
          <w:rStyle w:val="00210"/>
          <w:b w:val="0"/>
          <w:sz w:val="26"/>
        </w:rPr>
      </w:pPr>
    </w:p>
    <w:p w:rsidR="00E4006D" w:rsidRDefault="000B5F6B">
      <w:pPr>
        <w:jc w:val="center"/>
        <w:rPr>
          <w:b/>
          <w:sz w:val="26"/>
          <w:u w:val="single"/>
        </w:rPr>
      </w:pPr>
      <w:r>
        <w:rPr>
          <w:b/>
          <w:sz w:val="26"/>
          <w:u w:val="single"/>
        </w:rPr>
        <w:t>Раздел «Культура, кинематография»</w:t>
      </w:r>
    </w:p>
    <w:p w:rsidR="00E4006D" w:rsidRDefault="00E4006D">
      <w:pPr>
        <w:jc w:val="center"/>
        <w:rPr>
          <w:b/>
          <w:sz w:val="26"/>
          <w:u w:val="single"/>
        </w:rPr>
      </w:pPr>
    </w:p>
    <w:p w:rsidR="00E4006D" w:rsidRDefault="000B5F6B">
      <w:pPr>
        <w:pStyle w:val="23"/>
        <w:tabs>
          <w:tab w:val="left" w:pos="4500"/>
        </w:tabs>
        <w:ind w:firstLine="851"/>
        <w:rPr>
          <w:b w:val="0"/>
          <w:sz w:val="26"/>
        </w:rPr>
      </w:pPr>
      <w:r>
        <w:rPr>
          <w:b w:val="0"/>
          <w:sz w:val="26"/>
        </w:rPr>
        <w:t xml:space="preserve">Раздел 08- </w:t>
      </w:r>
      <w:bookmarkStart w:id="9" w:name="_GoBack"/>
      <w:bookmarkEnd w:id="9"/>
      <w:r>
        <w:rPr>
          <w:b w:val="0"/>
          <w:sz w:val="26"/>
        </w:rPr>
        <w:t xml:space="preserve">«Культура, </w:t>
      </w:r>
      <w:r>
        <w:rPr>
          <w:b w:val="0"/>
          <w:sz w:val="26"/>
        </w:rPr>
        <w:t xml:space="preserve">кинематография» представлен подразделом 0801 «Культура» По данному подразделу запланированы расходы на 2026 </w:t>
      </w:r>
      <w:proofErr w:type="gramStart"/>
      <w:r>
        <w:rPr>
          <w:b w:val="0"/>
          <w:sz w:val="26"/>
        </w:rPr>
        <w:t>год  на</w:t>
      </w:r>
      <w:proofErr w:type="gramEnd"/>
      <w:r>
        <w:rPr>
          <w:b w:val="0"/>
          <w:sz w:val="26"/>
        </w:rPr>
        <w:t xml:space="preserve"> мероприятия по сохранению и популяризации культурного наследия в сумме 20 000,00 рублей.</w:t>
      </w:r>
    </w:p>
    <w:p w:rsidR="00E4006D" w:rsidRDefault="00E4006D">
      <w:pPr>
        <w:pStyle w:val="23"/>
        <w:tabs>
          <w:tab w:val="left" w:pos="4500"/>
        </w:tabs>
        <w:ind w:firstLine="851"/>
        <w:rPr>
          <w:b w:val="0"/>
          <w:sz w:val="26"/>
        </w:rPr>
      </w:pPr>
    </w:p>
    <w:p w:rsidR="00E4006D" w:rsidRDefault="000B5F6B">
      <w:pPr>
        <w:pStyle w:val="23"/>
        <w:tabs>
          <w:tab w:val="left" w:pos="4500"/>
        </w:tabs>
        <w:ind w:firstLine="851"/>
        <w:rPr>
          <w:b w:val="0"/>
          <w:sz w:val="26"/>
        </w:rPr>
      </w:pPr>
      <w:r>
        <w:rPr>
          <w:b w:val="0"/>
          <w:sz w:val="26"/>
        </w:rPr>
        <w:t xml:space="preserve">       Ожидаемое исполнение 2025 года – 20 000,00 </w:t>
      </w:r>
      <w:r>
        <w:rPr>
          <w:b w:val="0"/>
          <w:sz w:val="26"/>
        </w:rPr>
        <w:t>рублей</w:t>
      </w:r>
    </w:p>
    <w:p w:rsidR="00E4006D" w:rsidRDefault="00E4006D">
      <w:pPr>
        <w:pStyle w:val="23"/>
        <w:tabs>
          <w:tab w:val="left" w:pos="4500"/>
        </w:tabs>
        <w:ind w:firstLine="851"/>
        <w:rPr>
          <w:rStyle w:val="00210"/>
          <w:b w:val="0"/>
          <w:sz w:val="26"/>
        </w:rPr>
      </w:pPr>
    </w:p>
    <w:p w:rsidR="00E4006D" w:rsidRDefault="000B5F6B">
      <w:pPr>
        <w:jc w:val="center"/>
        <w:rPr>
          <w:b/>
          <w:sz w:val="26"/>
          <w:u w:val="single"/>
        </w:rPr>
      </w:pPr>
      <w:r>
        <w:rPr>
          <w:b/>
          <w:sz w:val="26"/>
          <w:u w:val="single"/>
        </w:rPr>
        <w:t>Раздел «Социальная политика»</w:t>
      </w:r>
    </w:p>
    <w:p w:rsidR="00E4006D" w:rsidRDefault="00E4006D">
      <w:pPr>
        <w:jc w:val="center"/>
        <w:rPr>
          <w:b/>
          <w:sz w:val="26"/>
          <w:u w:val="single"/>
        </w:rPr>
      </w:pPr>
    </w:p>
    <w:p w:rsidR="00E4006D" w:rsidRDefault="000B5F6B">
      <w:pPr>
        <w:tabs>
          <w:tab w:val="left" w:pos="2730"/>
          <w:tab w:val="center" w:pos="5217"/>
        </w:tabs>
        <w:ind w:firstLine="720"/>
        <w:jc w:val="both"/>
        <w:rPr>
          <w:sz w:val="26"/>
        </w:rPr>
      </w:pPr>
      <w:r>
        <w:rPr>
          <w:sz w:val="26"/>
        </w:rPr>
        <w:t>По подразделу 1001 «Пенсионное обеспечение» учтены расходы на выплату доплаты к муниципальной пенсии – пенсия за выслугу лет лицам, замещавшим муниципальные должности муниципальной службы. В поселении два человека полу</w:t>
      </w:r>
      <w:r>
        <w:rPr>
          <w:sz w:val="26"/>
        </w:rPr>
        <w:t xml:space="preserve">чают вышеуказанную доплату. На 2026 год расходы запланированы в сумме 172700,00 рублей. Динамика и структура расходов, предусмотренных в </w:t>
      </w:r>
      <w:proofErr w:type="gramStart"/>
      <w:r>
        <w:rPr>
          <w:sz w:val="26"/>
        </w:rPr>
        <w:t>бюджете  поселения</w:t>
      </w:r>
      <w:proofErr w:type="gramEnd"/>
      <w:r>
        <w:rPr>
          <w:sz w:val="26"/>
        </w:rPr>
        <w:t xml:space="preserve"> на 2026 год и плановый период 2027 и 2028 годов по разделу «Социальная политика»,  расходы вошли в с</w:t>
      </w:r>
      <w:r>
        <w:rPr>
          <w:sz w:val="26"/>
        </w:rPr>
        <w:t>остав публично - нормативных обязательств бюджета.</w:t>
      </w:r>
    </w:p>
    <w:p w:rsidR="00E4006D" w:rsidRDefault="00E4006D">
      <w:pPr>
        <w:tabs>
          <w:tab w:val="left" w:pos="2730"/>
          <w:tab w:val="center" w:pos="5217"/>
        </w:tabs>
        <w:ind w:firstLine="720"/>
        <w:jc w:val="both"/>
        <w:rPr>
          <w:sz w:val="26"/>
        </w:rPr>
      </w:pPr>
    </w:p>
    <w:p w:rsidR="00E4006D" w:rsidRDefault="000B5F6B">
      <w:pPr>
        <w:pStyle w:val="23"/>
        <w:tabs>
          <w:tab w:val="left" w:pos="4500"/>
        </w:tabs>
        <w:ind w:firstLine="851"/>
        <w:rPr>
          <w:b w:val="0"/>
          <w:sz w:val="26"/>
        </w:rPr>
      </w:pPr>
      <w:r>
        <w:rPr>
          <w:b w:val="0"/>
          <w:sz w:val="26"/>
        </w:rPr>
        <w:t xml:space="preserve">           Ожидаемое исполнение 2025 года – 165498,00 рублей</w:t>
      </w:r>
    </w:p>
    <w:p w:rsidR="00E4006D" w:rsidRDefault="000B5F6B">
      <w:pPr>
        <w:pStyle w:val="23"/>
        <w:ind w:firstLine="851"/>
        <w:jc w:val="center"/>
        <w:rPr>
          <w:b w:val="0"/>
          <w:sz w:val="26"/>
        </w:rPr>
      </w:pPr>
      <w:r>
        <w:rPr>
          <w:b w:val="0"/>
          <w:sz w:val="26"/>
        </w:rPr>
        <w:t xml:space="preserve">                                                                                                                                      </w:t>
      </w:r>
    </w:p>
    <w:p w:rsidR="00E4006D" w:rsidRDefault="000B5F6B">
      <w:pPr>
        <w:jc w:val="center"/>
        <w:rPr>
          <w:b/>
          <w:sz w:val="26"/>
          <w:u w:val="single"/>
        </w:rPr>
      </w:pPr>
      <w:r>
        <w:rPr>
          <w:b/>
          <w:sz w:val="26"/>
          <w:u w:val="single"/>
        </w:rPr>
        <w:t>Раздел «</w:t>
      </w:r>
      <w:r>
        <w:rPr>
          <w:b/>
          <w:sz w:val="26"/>
          <w:u w:val="single"/>
        </w:rPr>
        <w:t>Физическая культура и спорт»</w:t>
      </w:r>
    </w:p>
    <w:p w:rsidR="00E4006D" w:rsidRDefault="00E4006D">
      <w:pPr>
        <w:jc w:val="center"/>
        <w:rPr>
          <w:b/>
          <w:sz w:val="26"/>
        </w:rPr>
      </w:pPr>
    </w:p>
    <w:p w:rsidR="00E4006D" w:rsidRDefault="000B5F6B">
      <w:pPr>
        <w:ind w:firstLine="708"/>
        <w:jc w:val="both"/>
        <w:rPr>
          <w:sz w:val="26"/>
        </w:rPr>
      </w:pPr>
      <w:r>
        <w:rPr>
          <w:sz w:val="26"/>
        </w:rPr>
        <w:t xml:space="preserve">По подразделу </w:t>
      </w:r>
      <w:r>
        <w:rPr>
          <w:b/>
          <w:sz w:val="26"/>
        </w:rPr>
        <w:t>1102</w:t>
      </w:r>
      <w:r>
        <w:rPr>
          <w:sz w:val="26"/>
        </w:rPr>
        <w:t xml:space="preserve"> «Физкультурно</w:t>
      </w:r>
      <w:r>
        <w:rPr>
          <w:sz w:val="26"/>
        </w:rPr>
        <w:t>-</w:t>
      </w:r>
      <w:r w:rsidR="001539AF">
        <w:rPr>
          <w:sz w:val="26"/>
        </w:rPr>
        <w:t>оз</w:t>
      </w:r>
      <w:r>
        <w:rPr>
          <w:sz w:val="26"/>
        </w:rPr>
        <w:t xml:space="preserve">доровительная работа </w:t>
      </w:r>
      <w:proofErr w:type="gramStart"/>
      <w:r>
        <w:rPr>
          <w:sz w:val="26"/>
        </w:rPr>
        <w:t>и  спортивные</w:t>
      </w:r>
      <w:proofErr w:type="gramEnd"/>
      <w:r>
        <w:rPr>
          <w:sz w:val="26"/>
        </w:rPr>
        <w:t xml:space="preserve">  мероприятия» запланированы расходы  по переданным полномочиям для развития физической культуры населения: на проведение спортивных мероприятий по вовлечен</w:t>
      </w:r>
      <w:r>
        <w:rPr>
          <w:sz w:val="26"/>
        </w:rPr>
        <w:t>ию населения в занятия физической культурой и массовым спортом, участие в соревнованиях различного уровня за счет собственных средств бюджета на 2026 год в сумме 10 000,00 рублей.</w:t>
      </w:r>
    </w:p>
    <w:p w:rsidR="00E4006D" w:rsidRDefault="000B5F6B">
      <w:pPr>
        <w:ind w:firstLine="708"/>
        <w:jc w:val="both"/>
        <w:rPr>
          <w:sz w:val="26"/>
        </w:rPr>
      </w:pPr>
      <w:r>
        <w:rPr>
          <w:sz w:val="26"/>
        </w:rPr>
        <w:t>Ожидаемое исполнение за 2025 год в – 10 000,00 рублей.</w:t>
      </w:r>
    </w:p>
    <w:p w:rsidR="00E4006D" w:rsidRDefault="00E4006D">
      <w:pPr>
        <w:ind w:firstLine="708"/>
        <w:jc w:val="both"/>
        <w:rPr>
          <w:sz w:val="26"/>
        </w:rPr>
      </w:pPr>
    </w:p>
    <w:p w:rsidR="00E4006D" w:rsidRDefault="000B5F6B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 xml:space="preserve">ПРОГРАММНАЯ ЧАСТЬ </w:t>
      </w:r>
      <w:r>
        <w:rPr>
          <w:b/>
          <w:u w:val="single"/>
        </w:rPr>
        <w:t>РАСХОДОВ БЮДЖЕТА</w:t>
      </w:r>
    </w:p>
    <w:p w:rsidR="00E4006D" w:rsidRDefault="00E4006D">
      <w:pPr>
        <w:ind w:firstLine="708"/>
        <w:jc w:val="center"/>
        <w:rPr>
          <w:b/>
          <w:u w:val="single"/>
        </w:rPr>
      </w:pPr>
    </w:p>
    <w:p w:rsidR="00E4006D" w:rsidRDefault="000B5F6B">
      <w:pPr>
        <w:pStyle w:val="ConsPlusNormal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Программная часть бюджета представлена муниципальной программой «Реализация отдельных </w:t>
      </w:r>
      <w:proofErr w:type="gramStart"/>
      <w:r>
        <w:rPr>
          <w:rFonts w:ascii="Times New Roman" w:hAnsi="Times New Roman"/>
          <w:sz w:val="26"/>
        </w:rPr>
        <w:t xml:space="preserve">полномочий  </w:t>
      </w:r>
      <w:proofErr w:type="spellStart"/>
      <w:r>
        <w:rPr>
          <w:rFonts w:ascii="Times New Roman" w:hAnsi="Times New Roman"/>
          <w:sz w:val="26"/>
        </w:rPr>
        <w:t>Рековичского</w:t>
      </w:r>
      <w:proofErr w:type="spellEnd"/>
      <w:proofErr w:type="gramEnd"/>
      <w:r>
        <w:rPr>
          <w:rFonts w:ascii="Times New Roman" w:hAnsi="Times New Roman"/>
          <w:sz w:val="26"/>
        </w:rPr>
        <w:t xml:space="preserve"> сельского поселения  Дубровского муниципального района Брянской области на 2026 год и на плановый период 2027 и 2028 годов»</w:t>
      </w:r>
    </w:p>
    <w:p w:rsidR="00E4006D" w:rsidRDefault="000B5F6B">
      <w:pPr>
        <w:pStyle w:val="ConsPlusTitle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   </w:t>
      </w:r>
      <w:r>
        <w:rPr>
          <w:rFonts w:ascii="Times New Roman" w:hAnsi="Times New Roman"/>
          <w:b w:val="0"/>
          <w:sz w:val="26"/>
        </w:rPr>
        <w:t xml:space="preserve">       Объем финансирования муниципальной </w:t>
      </w:r>
      <w:proofErr w:type="gramStart"/>
      <w:r>
        <w:rPr>
          <w:rFonts w:ascii="Times New Roman" w:hAnsi="Times New Roman"/>
          <w:b w:val="0"/>
          <w:sz w:val="26"/>
        </w:rPr>
        <w:t>программы  на</w:t>
      </w:r>
      <w:proofErr w:type="gramEnd"/>
      <w:r>
        <w:rPr>
          <w:rFonts w:ascii="Times New Roman" w:hAnsi="Times New Roman"/>
          <w:b w:val="0"/>
          <w:sz w:val="26"/>
        </w:rPr>
        <w:t xml:space="preserve"> 2026-2028 годы составляет 10019660,40 рублей, в том числе:   </w:t>
      </w:r>
    </w:p>
    <w:p w:rsidR="00E4006D" w:rsidRDefault="000B5F6B">
      <w:pPr>
        <w:pStyle w:val="ConsPlusTitle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               2026 год -3034763,00 руб.</w:t>
      </w:r>
    </w:p>
    <w:p w:rsidR="00E4006D" w:rsidRDefault="000B5F6B">
      <w:pPr>
        <w:pStyle w:val="ConsPlusTitle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               2027 год- 1875440,00 руб.</w:t>
      </w:r>
    </w:p>
    <w:p w:rsidR="00E4006D" w:rsidRDefault="000B5F6B">
      <w:pPr>
        <w:pStyle w:val="ConsPlusTitle"/>
        <w:rPr>
          <w:rFonts w:ascii="Times New Roman" w:hAnsi="Times New Roman"/>
          <w:b w:val="0"/>
          <w:sz w:val="26"/>
        </w:rPr>
      </w:pPr>
      <w:r>
        <w:rPr>
          <w:rFonts w:ascii="Times New Roman" w:hAnsi="Times New Roman"/>
          <w:b w:val="0"/>
          <w:sz w:val="26"/>
        </w:rPr>
        <w:t xml:space="preserve">               2028 год –45109457,40 руб.</w:t>
      </w:r>
    </w:p>
    <w:p w:rsidR="00E4006D" w:rsidRDefault="00E4006D">
      <w:pPr>
        <w:tabs>
          <w:tab w:val="left" w:pos="1980"/>
        </w:tabs>
        <w:spacing w:line="276" w:lineRule="auto"/>
        <w:ind w:firstLine="851"/>
        <w:rPr>
          <w:sz w:val="26"/>
        </w:rPr>
      </w:pPr>
    </w:p>
    <w:p w:rsidR="00E4006D" w:rsidRDefault="000B5F6B">
      <w:pPr>
        <w:tabs>
          <w:tab w:val="left" w:pos="1980"/>
        </w:tabs>
        <w:spacing w:line="276" w:lineRule="auto"/>
        <w:ind w:firstLine="851"/>
        <w:rPr>
          <w:sz w:val="26"/>
        </w:rPr>
      </w:pPr>
      <w:r>
        <w:rPr>
          <w:sz w:val="26"/>
        </w:rPr>
        <w:t>Ожидаемое исп</w:t>
      </w:r>
      <w:r>
        <w:rPr>
          <w:sz w:val="26"/>
        </w:rPr>
        <w:t>олнение 2025 года –</w:t>
      </w:r>
      <w:r w:rsidR="003C2539">
        <w:rPr>
          <w:sz w:val="26"/>
        </w:rPr>
        <w:t xml:space="preserve"> </w:t>
      </w:r>
      <w:r w:rsidR="003C2539">
        <w:rPr>
          <w:sz w:val="26"/>
        </w:rPr>
        <w:t>303</w:t>
      </w:r>
      <w:r w:rsidR="003C2539">
        <w:rPr>
          <w:sz w:val="26"/>
        </w:rPr>
        <w:t>5900</w:t>
      </w:r>
      <w:r w:rsidR="003C2539">
        <w:rPr>
          <w:sz w:val="26"/>
        </w:rPr>
        <w:t xml:space="preserve">,00 </w:t>
      </w:r>
      <w:r>
        <w:rPr>
          <w:sz w:val="26"/>
        </w:rPr>
        <w:t>рублей</w:t>
      </w:r>
    </w:p>
    <w:p w:rsidR="00E4006D" w:rsidRDefault="00E4006D">
      <w:pPr>
        <w:tabs>
          <w:tab w:val="left" w:pos="1980"/>
        </w:tabs>
        <w:spacing w:line="276" w:lineRule="auto"/>
        <w:ind w:firstLine="851"/>
        <w:rPr>
          <w:sz w:val="26"/>
          <w:u w:val="single"/>
        </w:rPr>
      </w:pPr>
    </w:p>
    <w:p w:rsidR="00E4006D" w:rsidRDefault="000B5F6B">
      <w:pPr>
        <w:pStyle w:val="10"/>
        <w:spacing w:line="252" w:lineRule="auto"/>
        <w:rPr>
          <w:sz w:val="24"/>
          <w:u w:val="single"/>
        </w:rPr>
      </w:pPr>
      <w:r>
        <w:rPr>
          <w:sz w:val="24"/>
          <w:u w:val="single"/>
        </w:rPr>
        <w:t>НЕПРОГРАММНАЯ ЧАСТЬ РАСХОДОВ БЮДЖЕТА</w:t>
      </w:r>
    </w:p>
    <w:p w:rsidR="00E4006D" w:rsidRDefault="00E4006D"/>
    <w:p w:rsidR="00E4006D" w:rsidRDefault="000B5F6B">
      <w:pPr>
        <w:spacing w:line="252" w:lineRule="auto"/>
        <w:ind w:firstLine="708"/>
        <w:jc w:val="both"/>
        <w:rPr>
          <w:sz w:val="26"/>
        </w:rPr>
      </w:pPr>
      <w:r>
        <w:rPr>
          <w:sz w:val="26"/>
        </w:rPr>
        <w:t xml:space="preserve">Расходы бюджета </w:t>
      </w:r>
      <w:proofErr w:type="spellStart"/>
      <w:r>
        <w:rPr>
          <w:sz w:val="26"/>
        </w:rPr>
        <w:t>Рековичского</w:t>
      </w:r>
      <w:proofErr w:type="spellEnd"/>
      <w:r>
        <w:rPr>
          <w:sz w:val="26"/>
        </w:rPr>
        <w:t xml:space="preserve"> сельского поселения Дубровского муниципального района Брянской области, не включенные в муниципальную программу, представлены в </w:t>
      </w:r>
      <w:r>
        <w:rPr>
          <w:sz w:val="26"/>
        </w:rPr>
        <w:lastRenderedPageBreak/>
        <w:t>таблице10. Непрограммные расходы бюджета поселения по годам представлены в таблице 10</w:t>
      </w:r>
    </w:p>
    <w:p w:rsidR="00E4006D" w:rsidRDefault="00E4006D">
      <w:pPr>
        <w:spacing w:line="252" w:lineRule="auto"/>
        <w:jc w:val="center"/>
        <w:rPr>
          <w:sz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65"/>
        <w:gridCol w:w="2191"/>
        <w:gridCol w:w="1417"/>
        <w:gridCol w:w="1532"/>
        <w:gridCol w:w="1372"/>
      </w:tblGrid>
      <w:tr w:rsidR="00E4006D">
        <w:trPr>
          <w:trHeight w:val="255"/>
          <w:tblHeader/>
        </w:trPr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spacing w:line="252" w:lineRule="auto"/>
              <w:jc w:val="center"/>
              <w:rPr>
                <w:sz w:val="22"/>
              </w:rPr>
            </w:pPr>
            <w:r>
              <w:rPr>
                <w:sz w:val="22"/>
              </w:rPr>
              <w:t>Главный распорядитель бюджетных средств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spacing w:line="252" w:lineRule="auto"/>
              <w:jc w:val="center"/>
              <w:rPr>
                <w:sz w:val="22"/>
              </w:rPr>
            </w:pPr>
            <w:r>
              <w:rPr>
                <w:sz w:val="22"/>
              </w:rPr>
              <w:t>Направление расходов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spacing w:line="252" w:lineRule="auto"/>
              <w:jc w:val="center"/>
              <w:rPr>
                <w:sz w:val="22"/>
              </w:rPr>
            </w:pPr>
            <w:r>
              <w:rPr>
                <w:sz w:val="22"/>
              </w:rPr>
              <w:t>2026 год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spacing w:line="252" w:lineRule="auto"/>
              <w:jc w:val="center"/>
              <w:rPr>
                <w:sz w:val="22"/>
              </w:rPr>
            </w:pPr>
            <w:r>
              <w:rPr>
                <w:sz w:val="22"/>
              </w:rPr>
              <w:t>2027 год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spacing w:line="252" w:lineRule="auto"/>
              <w:jc w:val="center"/>
              <w:rPr>
                <w:sz w:val="22"/>
              </w:rPr>
            </w:pPr>
            <w:r>
              <w:rPr>
                <w:sz w:val="22"/>
              </w:rPr>
              <w:t>2028 год</w:t>
            </w:r>
          </w:p>
        </w:tc>
      </w:tr>
      <w:tr w:rsidR="00E4006D">
        <w:trPr>
          <w:trHeight w:val="1014"/>
        </w:trPr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spacing w:line="252" w:lineRule="auto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Рековичская</w:t>
            </w:r>
            <w:proofErr w:type="spellEnd"/>
            <w:r>
              <w:rPr>
                <w:sz w:val="22"/>
              </w:rPr>
              <w:t xml:space="preserve"> сельская администрация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spacing w:line="252" w:lineRule="auto"/>
              <w:jc w:val="center"/>
              <w:rPr>
                <w:sz w:val="22"/>
              </w:rPr>
            </w:pPr>
            <w:r>
              <w:rPr>
                <w:sz w:val="22"/>
              </w:rPr>
              <w:t>Резервный фонд местной администрации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spacing w:line="252" w:lineRule="auto"/>
              <w:jc w:val="center"/>
              <w:rPr>
                <w:sz w:val="22"/>
              </w:rPr>
            </w:pPr>
            <w:r>
              <w:rPr>
                <w:sz w:val="22"/>
              </w:rPr>
              <w:t>1000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spacing w:line="252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spacing w:line="252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</w:tr>
      <w:tr w:rsidR="00E4006D">
        <w:trPr>
          <w:trHeight w:val="987"/>
        </w:trPr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spacing w:line="252" w:lineRule="auto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Рековичская</w:t>
            </w:r>
            <w:proofErr w:type="spellEnd"/>
            <w:r>
              <w:rPr>
                <w:sz w:val="22"/>
              </w:rPr>
              <w:t xml:space="preserve"> сельская администрация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spacing w:line="252" w:lineRule="auto"/>
              <w:jc w:val="center"/>
              <w:rPr>
                <w:sz w:val="22"/>
              </w:rPr>
            </w:pPr>
            <w:r>
              <w:rPr>
                <w:sz w:val="22"/>
              </w:rPr>
              <w:t>Условно утвержденные расходы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spacing w:line="252" w:lineRule="auto"/>
              <w:jc w:val="center"/>
              <w:rPr>
                <w:sz w:val="22"/>
              </w:rPr>
            </w:pPr>
            <w:r>
              <w:rPr>
                <w:sz w:val="22"/>
              </w:rPr>
              <w:t>0,00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spacing w:line="252" w:lineRule="auto"/>
              <w:jc w:val="center"/>
              <w:rPr>
                <w:sz w:val="22"/>
              </w:rPr>
            </w:pPr>
            <w:r>
              <w:rPr>
                <w:sz w:val="22"/>
              </w:rPr>
              <w:t>42000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spacing w:line="252" w:lineRule="auto"/>
              <w:jc w:val="center"/>
              <w:rPr>
                <w:sz w:val="22"/>
              </w:rPr>
            </w:pPr>
            <w:r>
              <w:rPr>
                <w:sz w:val="22"/>
              </w:rPr>
              <w:t>27000</w:t>
            </w:r>
          </w:p>
        </w:tc>
      </w:tr>
      <w:tr w:rsidR="00E4006D">
        <w:trPr>
          <w:trHeight w:val="429"/>
        </w:trPr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spacing w:line="252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ИТОГО: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E4006D">
            <w:pPr>
              <w:rPr>
                <w:b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spacing w:line="252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1000,00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spacing w:line="252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42000</w:t>
            </w:r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4006D" w:rsidRDefault="000B5F6B">
            <w:pPr>
              <w:spacing w:line="252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87000</w:t>
            </w:r>
          </w:p>
        </w:tc>
      </w:tr>
    </w:tbl>
    <w:p w:rsidR="00E4006D" w:rsidRDefault="00E4006D">
      <w:pPr>
        <w:spacing w:line="252" w:lineRule="auto"/>
        <w:ind w:firstLine="709"/>
        <w:jc w:val="both"/>
        <w:rPr>
          <w:sz w:val="26"/>
        </w:rPr>
      </w:pPr>
    </w:p>
    <w:p w:rsidR="00E4006D" w:rsidRDefault="000B5F6B">
      <w:pPr>
        <w:spacing w:line="252" w:lineRule="auto"/>
        <w:ind w:firstLine="709"/>
        <w:jc w:val="both"/>
        <w:rPr>
          <w:sz w:val="26"/>
        </w:rPr>
      </w:pPr>
      <w:r>
        <w:rPr>
          <w:sz w:val="26"/>
        </w:rPr>
        <w:t xml:space="preserve">Резервный фонд </w:t>
      </w:r>
      <w:proofErr w:type="spellStart"/>
      <w:r>
        <w:rPr>
          <w:sz w:val="26"/>
        </w:rPr>
        <w:t>Рековичского</w:t>
      </w:r>
      <w:proofErr w:type="spellEnd"/>
      <w:r>
        <w:rPr>
          <w:sz w:val="26"/>
        </w:rPr>
        <w:t xml:space="preserve"> сельского поселения Дубровского муниципального района Брянской области запланирован на 2026 год в объеме 1000,00 рублей. Средства резервного фонда предназначены для финансирования непредвиденных расходов.</w:t>
      </w:r>
    </w:p>
    <w:p w:rsidR="00E4006D" w:rsidRDefault="00E4006D">
      <w:pPr>
        <w:spacing w:line="252" w:lineRule="auto"/>
        <w:ind w:firstLine="709"/>
        <w:jc w:val="both"/>
        <w:rPr>
          <w:sz w:val="26"/>
        </w:rPr>
      </w:pPr>
    </w:p>
    <w:p w:rsidR="00E4006D" w:rsidRDefault="000B5F6B">
      <w:pPr>
        <w:tabs>
          <w:tab w:val="left" w:pos="1980"/>
        </w:tabs>
        <w:spacing w:line="276" w:lineRule="auto"/>
        <w:ind w:firstLine="851"/>
        <w:jc w:val="center"/>
        <w:rPr>
          <w:b/>
          <w:u w:val="single"/>
        </w:rPr>
      </w:pPr>
      <w:r>
        <w:rPr>
          <w:b/>
          <w:u w:val="single"/>
        </w:rPr>
        <w:t xml:space="preserve">ИСТОЧНИКИ ВНУТРЕННЕГО </w:t>
      </w:r>
      <w:r>
        <w:rPr>
          <w:b/>
          <w:u w:val="single"/>
        </w:rPr>
        <w:t>ФИНАНСИРОВАНИЯ ДЕФИЦИТА БЮДЖЕТА</w:t>
      </w:r>
    </w:p>
    <w:p w:rsidR="00E4006D" w:rsidRDefault="00E4006D">
      <w:pPr>
        <w:tabs>
          <w:tab w:val="left" w:pos="1980"/>
        </w:tabs>
        <w:spacing w:line="276" w:lineRule="auto"/>
        <w:ind w:firstLine="851"/>
        <w:jc w:val="center"/>
        <w:rPr>
          <w:b/>
          <w:u w:val="single"/>
        </w:rPr>
      </w:pPr>
    </w:p>
    <w:p w:rsidR="00E4006D" w:rsidRDefault="000B5F6B">
      <w:pPr>
        <w:spacing w:line="276" w:lineRule="auto"/>
        <w:ind w:firstLine="708"/>
        <w:jc w:val="both"/>
        <w:rPr>
          <w:sz w:val="26"/>
        </w:rPr>
      </w:pPr>
      <w:r>
        <w:rPr>
          <w:sz w:val="26"/>
        </w:rPr>
        <w:t xml:space="preserve">Источники внутреннего финансирования дефицита бюджета </w:t>
      </w:r>
      <w:proofErr w:type="spellStart"/>
      <w:r>
        <w:rPr>
          <w:sz w:val="26"/>
        </w:rPr>
        <w:t>Рековичского</w:t>
      </w:r>
      <w:proofErr w:type="spellEnd"/>
      <w:r>
        <w:rPr>
          <w:sz w:val="26"/>
        </w:rPr>
        <w:t xml:space="preserve"> сельского поселения Дубровского муниципального района Брянской области на 2026 </w:t>
      </w:r>
      <w:proofErr w:type="gramStart"/>
      <w:r>
        <w:rPr>
          <w:sz w:val="26"/>
        </w:rPr>
        <w:t>год  запланированы</w:t>
      </w:r>
      <w:proofErr w:type="gramEnd"/>
      <w:r>
        <w:rPr>
          <w:sz w:val="26"/>
        </w:rPr>
        <w:t xml:space="preserve"> в сумме 0,00 рублей.</w:t>
      </w:r>
    </w:p>
    <w:p w:rsidR="00E4006D" w:rsidRDefault="000B5F6B">
      <w:pPr>
        <w:spacing w:line="276" w:lineRule="auto"/>
        <w:ind w:firstLine="708"/>
        <w:jc w:val="both"/>
        <w:rPr>
          <w:sz w:val="26"/>
        </w:rPr>
      </w:pPr>
      <w:r>
        <w:rPr>
          <w:sz w:val="26"/>
        </w:rPr>
        <w:t xml:space="preserve">                                 </w:t>
      </w:r>
    </w:p>
    <w:p w:rsidR="00E4006D" w:rsidRDefault="000B5F6B">
      <w:pPr>
        <w:spacing w:line="276" w:lineRule="auto"/>
        <w:ind w:firstLine="708"/>
        <w:jc w:val="both"/>
        <w:rPr>
          <w:sz w:val="26"/>
        </w:rPr>
      </w:pPr>
      <w:r>
        <w:rPr>
          <w:sz w:val="26"/>
        </w:rPr>
        <w:t xml:space="preserve"> </w:t>
      </w:r>
    </w:p>
    <w:p w:rsidR="00E4006D" w:rsidRDefault="000B5F6B">
      <w:pPr>
        <w:spacing w:line="276" w:lineRule="auto"/>
        <w:ind w:firstLine="708"/>
        <w:jc w:val="both"/>
        <w:rPr>
          <w:sz w:val="26"/>
        </w:rPr>
      </w:pPr>
      <w:r>
        <w:rPr>
          <w:sz w:val="26"/>
        </w:rPr>
        <w:t xml:space="preserve"> </w:t>
      </w:r>
      <w:r>
        <w:rPr>
          <w:sz w:val="26"/>
        </w:rPr>
        <w:t xml:space="preserve">   Главный бухгалтер                                       </w:t>
      </w:r>
      <w:proofErr w:type="spellStart"/>
      <w:r>
        <w:rPr>
          <w:sz w:val="26"/>
        </w:rPr>
        <w:t>З.М.Соскова</w:t>
      </w:r>
      <w:proofErr w:type="spellEnd"/>
    </w:p>
    <w:sectPr w:rsidR="00E4006D">
      <w:footerReference w:type="default" r:id="rId6"/>
      <w:pgSz w:w="11906" w:h="16838"/>
      <w:pgMar w:top="567" w:right="624" w:bottom="397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0B5F6B">
      <w:r>
        <w:separator/>
      </w:r>
    </w:p>
  </w:endnote>
  <w:endnote w:type="continuationSeparator" w:id="0">
    <w:p w:rsidR="00000000" w:rsidRDefault="000B5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006D" w:rsidRDefault="000B5F6B">
    <w:pPr>
      <w:framePr w:wrap="around" w:vAnchor="text" w:hAnchor="margin" w:xAlign="right" w:y="1"/>
    </w:pPr>
    <w:r>
      <w:rPr>
        <w:rStyle w:val="1b"/>
      </w:rPr>
      <w:fldChar w:fldCharType="begin"/>
    </w:r>
    <w:r>
      <w:rPr>
        <w:rStyle w:val="1b"/>
      </w:rPr>
      <w:instrText xml:space="preserve">PAGE </w:instrText>
    </w:r>
    <w:r w:rsidR="009E1333">
      <w:rPr>
        <w:rStyle w:val="1b"/>
      </w:rPr>
      <w:fldChar w:fldCharType="separate"/>
    </w:r>
    <w:r>
      <w:rPr>
        <w:rStyle w:val="1b"/>
        <w:noProof/>
      </w:rPr>
      <w:t>1</w:t>
    </w:r>
    <w:r>
      <w:rPr>
        <w:rStyle w:val="1b"/>
      </w:rPr>
      <w:fldChar w:fldCharType="end"/>
    </w:r>
  </w:p>
  <w:p w:rsidR="00E4006D" w:rsidRDefault="00E4006D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0B5F6B">
      <w:r>
        <w:separator/>
      </w:r>
    </w:p>
  </w:footnote>
  <w:footnote w:type="continuationSeparator" w:id="0">
    <w:p w:rsidR="00000000" w:rsidRDefault="000B5F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006D"/>
    <w:rsid w:val="000B5F6B"/>
    <w:rsid w:val="001539AF"/>
    <w:rsid w:val="003C2539"/>
    <w:rsid w:val="004671BF"/>
    <w:rsid w:val="00482FB4"/>
    <w:rsid w:val="009E1333"/>
    <w:rsid w:val="00C3163C"/>
    <w:rsid w:val="00E40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876F17-C853-4A13-87B5-C0E768586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line="360" w:lineRule="auto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line="360" w:lineRule="auto"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ind w:right="-766" w:firstLine="720"/>
      <w:jc w:val="both"/>
      <w:outlineLvl w:val="2"/>
    </w:pPr>
    <w:rPr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line="312" w:lineRule="auto"/>
      <w:jc w:val="both"/>
      <w:outlineLvl w:val="3"/>
    </w:pPr>
    <w:rPr>
      <w:b/>
      <w:i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outlineLvl w:val="4"/>
    </w:pPr>
    <w:rPr>
      <w:b/>
      <w:i/>
      <w:sz w:val="20"/>
    </w:rPr>
  </w:style>
  <w:style w:type="paragraph" w:styleId="6">
    <w:name w:val="heading 6"/>
    <w:basedOn w:val="a"/>
    <w:next w:val="a"/>
    <w:link w:val="60"/>
    <w:uiPriority w:val="9"/>
    <w:qFormat/>
    <w:pPr>
      <w:keepNext/>
      <w:ind w:firstLine="567"/>
      <w:outlineLvl w:val="5"/>
    </w:pPr>
    <w:rPr>
      <w:b/>
      <w:i/>
      <w:sz w:val="28"/>
    </w:rPr>
  </w:style>
  <w:style w:type="paragraph" w:styleId="9">
    <w:name w:val="heading 9"/>
    <w:basedOn w:val="a"/>
    <w:next w:val="a"/>
    <w:link w:val="90"/>
    <w:uiPriority w:val="9"/>
    <w:qFormat/>
    <w:pPr>
      <w:keepNext/>
      <w:ind w:firstLine="72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002">
    <w:name w:val="002_Текст"/>
    <w:basedOn w:val="a3"/>
    <w:link w:val="0020"/>
    <w:pPr>
      <w:spacing w:after="0"/>
      <w:ind w:left="0" w:firstLine="709"/>
      <w:jc w:val="both"/>
    </w:pPr>
  </w:style>
  <w:style w:type="character" w:customStyle="1" w:styleId="0020">
    <w:name w:val="002_Текст"/>
    <w:basedOn w:val="a4"/>
    <w:link w:val="002"/>
    <w:rPr>
      <w:sz w:val="28"/>
    </w:rPr>
  </w:style>
  <w:style w:type="character" w:customStyle="1" w:styleId="30">
    <w:name w:val="Заголовок 3 Знак"/>
    <w:basedOn w:val="1"/>
    <w:link w:val="3"/>
    <w:rPr>
      <w:b/>
      <w:sz w:val="26"/>
    </w:rPr>
  </w:style>
  <w:style w:type="paragraph" w:customStyle="1" w:styleId="ConsNonformat">
    <w:name w:val="ConsNonformat"/>
    <w:link w:val="ConsNonformat0"/>
    <w:pPr>
      <w:widowControl w:val="0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31">
    <w:name w:val="Body Text 3"/>
    <w:basedOn w:val="a"/>
    <w:link w:val="32"/>
    <w:pPr>
      <w:ind w:right="-57"/>
      <w:jc w:val="both"/>
    </w:pPr>
    <w:rPr>
      <w:sz w:val="28"/>
    </w:rPr>
  </w:style>
  <w:style w:type="character" w:customStyle="1" w:styleId="32">
    <w:name w:val="Основной текст 3 Знак"/>
    <w:basedOn w:val="1"/>
    <w:link w:val="31"/>
    <w:rPr>
      <w:sz w:val="28"/>
    </w:rPr>
  </w:style>
  <w:style w:type="paragraph" w:customStyle="1" w:styleId="0021">
    <w:name w:val="002.1_Текст.Отступ"/>
    <w:basedOn w:val="a"/>
    <w:link w:val="00210"/>
    <w:pPr>
      <w:spacing w:before="120"/>
      <w:ind w:firstLine="709"/>
      <w:jc w:val="both"/>
    </w:pPr>
    <w:rPr>
      <w:sz w:val="28"/>
    </w:rPr>
  </w:style>
  <w:style w:type="character" w:customStyle="1" w:styleId="00210">
    <w:name w:val="002.1_Текст.Отступ"/>
    <w:basedOn w:val="1"/>
    <w:link w:val="0021"/>
    <w:rPr>
      <w:sz w:val="28"/>
    </w:rPr>
  </w:style>
  <w:style w:type="character" w:customStyle="1" w:styleId="90">
    <w:name w:val="Заголовок 9 Знак"/>
    <w:basedOn w:val="1"/>
    <w:link w:val="9"/>
    <w:rPr>
      <w:sz w:val="28"/>
    </w:rPr>
  </w:style>
  <w:style w:type="paragraph" w:customStyle="1" w:styleId="a5">
    <w:name w:val="Знак Знак Знак Знак Знак Знак Знак Знак Знак"/>
    <w:basedOn w:val="a"/>
    <w:link w:val="a6"/>
    <w:rPr>
      <w:rFonts w:ascii="Verdana" w:hAnsi="Verdana"/>
      <w:sz w:val="20"/>
    </w:rPr>
  </w:style>
  <w:style w:type="character" w:customStyle="1" w:styleId="a6">
    <w:name w:val="Знак Знак Знак Знак Знак Знак Знак Знак Знак"/>
    <w:basedOn w:val="1"/>
    <w:link w:val="a5"/>
    <w:rPr>
      <w:rFonts w:ascii="Verdana" w:hAnsi="Verdana"/>
      <w:sz w:val="20"/>
    </w:rPr>
  </w:style>
  <w:style w:type="paragraph" w:customStyle="1" w:styleId="ConsNormal">
    <w:name w:val="ConsNormal"/>
    <w:link w:val="ConsNormal0"/>
    <w:pPr>
      <w:widowControl w:val="0"/>
      <w:ind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customStyle="1" w:styleId="210">
    <w:name w:val="Основной текст 21"/>
    <w:basedOn w:val="12"/>
    <w:link w:val="211"/>
    <w:rPr>
      <w:b/>
      <w:i/>
      <w:sz w:val="28"/>
    </w:rPr>
  </w:style>
  <w:style w:type="character" w:customStyle="1" w:styleId="211">
    <w:name w:val="Основной текст 21"/>
    <w:basedOn w:val="13"/>
    <w:link w:val="210"/>
    <w:rPr>
      <w:b/>
      <w:i/>
      <w:sz w:val="28"/>
    </w:rPr>
  </w:style>
  <w:style w:type="paragraph" w:styleId="a7">
    <w:name w:val="caption"/>
    <w:basedOn w:val="a"/>
    <w:next w:val="a"/>
    <w:link w:val="a8"/>
    <w:pPr>
      <w:spacing w:before="120" w:after="120"/>
    </w:pPr>
    <w:rPr>
      <w:b/>
      <w:sz w:val="20"/>
    </w:rPr>
  </w:style>
  <w:style w:type="character" w:customStyle="1" w:styleId="a8">
    <w:name w:val="Название объекта Знак"/>
    <w:basedOn w:val="1"/>
    <w:link w:val="a7"/>
    <w:rPr>
      <w:b/>
      <w:sz w:val="20"/>
    </w:rPr>
  </w:style>
  <w:style w:type="paragraph" w:styleId="33">
    <w:name w:val="toc 3"/>
    <w:next w:val="a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12">
    <w:name w:val="Обычный1"/>
    <w:link w:val="13"/>
    <w:rPr>
      <w:sz w:val="24"/>
    </w:rPr>
  </w:style>
  <w:style w:type="character" w:customStyle="1" w:styleId="13">
    <w:name w:val="Обычный1"/>
    <w:link w:val="12"/>
    <w:rPr>
      <w:sz w:val="24"/>
    </w:rPr>
  </w:style>
  <w:style w:type="paragraph" w:styleId="a9">
    <w:name w:val="Balloon Text"/>
    <w:basedOn w:val="a"/>
    <w:link w:val="aa"/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Pr>
      <w:rFonts w:ascii="Tahoma" w:hAnsi="Tahoma"/>
      <w:sz w:val="16"/>
    </w:rPr>
  </w:style>
  <w:style w:type="paragraph" w:styleId="23">
    <w:name w:val="Body Text Indent 2"/>
    <w:basedOn w:val="a"/>
    <w:link w:val="24"/>
    <w:pPr>
      <w:ind w:firstLine="720"/>
      <w:jc w:val="both"/>
    </w:pPr>
    <w:rPr>
      <w:b/>
      <w:sz w:val="28"/>
    </w:rPr>
  </w:style>
  <w:style w:type="character" w:customStyle="1" w:styleId="24">
    <w:name w:val="Основной текст с отступом 2 Знак"/>
    <w:basedOn w:val="1"/>
    <w:link w:val="23"/>
    <w:rPr>
      <w:b/>
      <w:sz w:val="28"/>
    </w:rPr>
  </w:style>
  <w:style w:type="character" w:customStyle="1" w:styleId="50">
    <w:name w:val="Заголовок 5 Знак"/>
    <w:basedOn w:val="1"/>
    <w:link w:val="5"/>
    <w:rPr>
      <w:b/>
      <w:i/>
      <w:sz w:val="20"/>
    </w:rPr>
  </w:style>
  <w:style w:type="paragraph" w:styleId="ab">
    <w:name w:val="Body Text"/>
    <w:basedOn w:val="a"/>
    <w:link w:val="ac"/>
    <w:pPr>
      <w:jc w:val="both"/>
    </w:pPr>
    <w:rPr>
      <w:sz w:val="26"/>
    </w:rPr>
  </w:style>
  <w:style w:type="character" w:customStyle="1" w:styleId="ac">
    <w:name w:val="Основной текст Знак"/>
    <w:basedOn w:val="1"/>
    <w:link w:val="ab"/>
    <w:rPr>
      <w:sz w:val="26"/>
    </w:rPr>
  </w:style>
  <w:style w:type="paragraph" w:customStyle="1" w:styleId="110">
    <w:name w:val="Знак Знак1 Знак Знак Знак1 Знак"/>
    <w:basedOn w:val="a"/>
    <w:link w:val="111"/>
    <w:pPr>
      <w:widowControl w:val="0"/>
      <w:spacing w:after="160" w:line="240" w:lineRule="exact"/>
      <w:jc w:val="right"/>
    </w:pPr>
    <w:rPr>
      <w:sz w:val="20"/>
    </w:rPr>
  </w:style>
  <w:style w:type="character" w:customStyle="1" w:styleId="111">
    <w:name w:val="Знак Знак1 Знак Знак Знак1 Знак"/>
    <w:basedOn w:val="1"/>
    <w:link w:val="110"/>
    <w:rPr>
      <w:sz w:val="20"/>
    </w:rPr>
  </w:style>
  <w:style w:type="paragraph" w:styleId="35">
    <w:name w:val="Body Text Indent 3"/>
    <w:basedOn w:val="a"/>
    <w:link w:val="36"/>
    <w:pPr>
      <w:ind w:firstLine="720"/>
      <w:jc w:val="both"/>
    </w:pPr>
    <w:rPr>
      <w:sz w:val="28"/>
    </w:rPr>
  </w:style>
  <w:style w:type="character" w:customStyle="1" w:styleId="36">
    <w:name w:val="Основной текст с отступом 3 Знак"/>
    <w:basedOn w:val="1"/>
    <w:link w:val="35"/>
    <w:rPr>
      <w:sz w:val="28"/>
    </w:rPr>
  </w:style>
  <w:style w:type="character" w:customStyle="1" w:styleId="11">
    <w:name w:val="Заголовок 1 Знак"/>
    <w:basedOn w:val="1"/>
    <w:link w:val="10"/>
    <w:rPr>
      <w:b/>
      <w:sz w:val="28"/>
    </w:rPr>
  </w:style>
  <w:style w:type="paragraph" w:styleId="a3">
    <w:name w:val="Body Text Indent"/>
    <w:basedOn w:val="a"/>
    <w:link w:val="a4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1"/>
    <w:link w:val="a3"/>
    <w:rPr>
      <w:sz w:val="28"/>
    </w:rPr>
  </w:style>
  <w:style w:type="paragraph" w:styleId="ad">
    <w:name w:val="Block Text"/>
    <w:basedOn w:val="a"/>
    <w:link w:val="ae"/>
    <w:pPr>
      <w:tabs>
        <w:tab w:val="left" w:pos="8647"/>
      </w:tabs>
      <w:ind w:left="714" w:right="142"/>
      <w:jc w:val="both"/>
    </w:pPr>
    <w:rPr>
      <w:sz w:val="28"/>
    </w:rPr>
  </w:style>
  <w:style w:type="character" w:customStyle="1" w:styleId="ae">
    <w:name w:val="Цитата Знак"/>
    <w:basedOn w:val="1"/>
    <w:link w:val="ad"/>
    <w:rPr>
      <w:sz w:val="28"/>
    </w:rPr>
  </w:style>
  <w:style w:type="paragraph" w:customStyle="1" w:styleId="14">
    <w:name w:val="Основной шрифт абзаца1"/>
    <w:link w:val="15"/>
  </w:style>
  <w:style w:type="paragraph" w:customStyle="1" w:styleId="15">
    <w:name w:val="Гиперссылка1"/>
    <w:link w:val="af"/>
    <w:rPr>
      <w:color w:val="0000FF"/>
      <w:u w:val="single"/>
    </w:rPr>
  </w:style>
  <w:style w:type="character" w:styleId="af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ConsTitle">
    <w:name w:val="ConsTitle"/>
    <w:link w:val="ConsTitle0"/>
    <w:pPr>
      <w:widowControl w:val="0"/>
      <w:ind w:right="19772"/>
    </w:pPr>
    <w:rPr>
      <w:rFonts w:ascii="Arial" w:hAnsi="Arial"/>
      <w:b/>
      <w:sz w:val="16"/>
    </w:rPr>
  </w:style>
  <w:style w:type="character" w:customStyle="1" w:styleId="ConsTitle0">
    <w:name w:val="ConsTitle"/>
    <w:link w:val="ConsTitle"/>
    <w:rPr>
      <w:rFonts w:ascii="Arial" w:hAnsi="Arial"/>
      <w:b/>
      <w:sz w:val="16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51">
    <w:name w:val="Знак Знак5"/>
    <w:basedOn w:val="a"/>
    <w:link w:val="52"/>
    <w:rPr>
      <w:rFonts w:ascii="Verdana" w:hAnsi="Verdana"/>
      <w:sz w:val="20"/>
    </w:rPr>
  </w:style>
  <w:style w:type="character" w:customStyle="1" w:styleId="52">
    <w:name w:val="Знак Знак5"/>
    <w:basedOn w:val="1"/>
    <w:link w:val="51"/>
    <w:rPr>
      <w:rFonts w:ascii="Verdana" w:hAnsi="Verdana"/>
      <w:sz w:val="20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ConsPlusCell">
    <w:name w:val="ConsPlusCell"/>
    <w:link w:val="ConsPlusCell0"/>
    <w:pPr>
      <w:widowControl w:val="0"/>
    </w:pPr>
    <w:rPr>
      <w:sz w:val="24"/>
    </w:rPr>
  </w:style>
  <w:style w:type="character" w:customStyle="1" w:styleId="ConsPlusCell0">
    <w:name w:val="ConsPlusCell"/>
    <w:link w:val="ConsPlusCell"/>
    <w:rPr>
      <w:sz w:val="24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af0">
    <w:name w:val="Document Map"/>
    <w:basedOn w:val="a"/>
    <w:link w:val="af1"/>
    <w:rPr>
      <w:rFonts w:ascii="Tahoma" w:hAnsi="Tahoma"/>
      <w:sz w:val="20"/>
    </w:rPr>
  </w:style>
  <w:style w:type="character" w:customStyle="1" w:styleId="af1">
    <w:name w:val="Схема документа Знак"/>
    <w:basedOn w:val="1"/>
    <w:link w:val="af0"/>
    <w:rPr>
      <w:rFonts w:ascii="Tahoma" w:hAnsi="Tahoma"/>
      <w:sz w:val="20"/>
    </w:rPr>
  </w:style>
  <w:style w:type="paragraph" w:styleId="af2">
    <w:name w:val="Normal (Web)"/>
    <w:basedOn w:val="a"/>
    <w:link w:val="af3"/>
    <w:pPr>
      <w:spacing w:beforeAutospacing="1" w:afterAutospacing="1"/>
    </w:pPr>
  </w:style>
  <w:style w:type="character" w:customStyle="1" w:styleId="af3">
    <w:name w:val="Обычный (веб) Знак"/>
    <w:basedOn w:val="1"/>
    <w:link w:val="af2"/>
    <w:rPr>
      <w:sz w:val="24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25">
    <w:name w:val="Body Text First Indent 2"/>
    <w:basedOn w:val="a3"/>
    <w:link w:val="26"/>
    <w:pPr>
      <w:spacing w:after="0"/>
      <w:ind w:left="0" w:firstLine="851"/>
      <w:jc w:val="both"/>
    </w:pPr>
  </w:style>
  <w:style w:type="character" w:customStyle="1" w:styleId="26">
    <w:name w:val="Красная строка 2 Знак"/>
    <w:basedOn w:val="a4"/>
    <w:link w:val="25"/>
    <w:rPr>
      <w:sz w:val="28"/>
    </w:rPr>
  </w:style>
  <w:style w:type="paragraph" w:styleId="af4">
    <w:name w:val="footer"/>
    <w:basedOn w:val="a"/>
    <w:link w:val="af5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1"/>
    <w:link w:val="af4"/>
    <w:rPr>
      <w:sz w:val="24"/>
    </w:rPr>
  </w:style>
  <w:style w:type="paragraph" w:styleId="af6">
    <w:name w:val="Body Text First Indent"/>
    <w:basedOn w:val="ab"/>
    <w:next w:val="25"/>
    <w:link w:val="af7"/>
    <w:pPr>
      <w:spacing w:after="120"/>
      <w:ind w:firstLine="851"/>
    </w:pPr>
    <w:rPr>
      <w:sz w:val="28"/>
    </w:rPr>
  </w:style>
  <w:style w:type="character" w:customStyle="1" w:styleId="af7">
    <w:name w:val="Красная строка Знак"/>
    <w:basedOn w:val="ac"/>
    <w:link w:val="af6"/>
    <w:rPr>
      <w:sz w:val="28"/>
    </w:rPr>
  </w:style>
  <w:style w:type="paragraph" w:customStyle="1" w:styleId="18">
    <w:name w:val="Гиперссылка1"/>
    <w:link w:val="19"/>
    <w:rPr>
      <w:color w:val="0000FF"/>
      <w:u w:val="single"/>
    </w:rPr>
  </w:style>
  <w:style w:type="character" w:customStyle="1" w:styleId="19">
    <w:name w:val="Гиперссылка1"/>
    <w:link w:val="18"/>
    <w:rPr>
      <w:color w:val="0000FF"/>
      <w:u w:val="single"/>
    </w:rPr>
  </w:style>
  <w:style w:type="paragraph" w:styleId="53">
    <w:name w:val="toc 5"/>
    <w:next w:val="a"/>
    <w:link w:val="54"/>
    <w:uiPriority w:val="39"/>
    <w:pPr>
      <w:ind w:left="800"/>
    </w:pPr>
    <w:rPr>
      <w:rFonts w:ascii="XO Thames" w:hAnsi="XO Thames"/>
      <w:sz w:val="28"/>
    </w:rPr>
  </w:style>
  <w:style w:type="character" w:customStyle="1" w:styleId="54">
    <w:name w:val="Оглавление 5 Знак"/>
    <w:link w:val="53"/>
    <w:rPr>
      <w:rFonts w:ascii="XO Thames" w:hAnsi="XO Thames"/>
      <w:sz w:val="28"/>
    </w:rPr>
  </w:style>
  <w:style w:type="paragraph" w:styleId="27">
    <w:name w:val="Body Text 2"/>
    <w:basedOn w:val="a"/>
    <w:link w:val="28"/>
    <w:pPr>
      <w:ind w:right="-1" w:firstLine="851"/>
      <w:jc w:val="both"/>
    </w:pPr>
    <w:rPr>
      <w:sz w:val="26"/>
    </w:rPr>
  </w:style>
  <w:style w:type="character" w:customStyle="1" w:styleId="28">
    <w:name w:val="Основной текст 2 Знак"/>
    <w:basedOn w:val="1"/>
    <w:link w:val="27"/>
    <w:rPr>
      <w:sz w:val="26"/>
    </w:rPr>
  </w:style>
  <w:style w:type="paragraph" w:styleId="af8">
    <w:name w:val="header"/>
    <w:basedOn w:val="a"/>
    <w:link w:val="af9"/>
    <w:pPr>
      <w:tabs>
        <w:tab w:val="center" w:pos="4153"/>
        <w:tab w:val="right" w:pos="8306"/>
      </w:tabs>
      <w:spacing w:line="360" w:lineRule="auto"/>
      <w:ind w:firstLine="720"/>
    </w:pPr>
    <w:rPr>
      <w:sz w:val="28"/>
    </w:rPr>
  </w:style>
  <w:style w:type="character" w:customStyle="1" w:styleId="af9">
    <w:name w:val="Верхний колонтитул Знак"/>
    <w:basedOn w:val="1"/>
    <w:link w:val="af8"/>
    <w:rPr>
      <w:sz w:val="28"/>
    </w:rPr>
  </w:style>
  <w:style w:type="paragraph" w:customStyle="1" w:styleId="1a">
    <w:name w:val="Номер страницы1"/>
    <w:basedOn w:val="a5"/>
    <w:link w:val="1b"/>
  </w:style>
  <w:style w:type="character" w:customStyle="1" w:styleId="1b">
    <w:name w:val="Номер страницы1"/>
    <w:basedOn w:val="a6"/>
    <w:link w:val="1a"/>
    <w:rPr>
      <w:rFonts w:ascii="Verdana" w:hAnsi="Verdana"/>
      <w:sz w:val="20"/>
    </w:rPr>
  </w:style>
  <w:style w:type="paragraph" w:styleId="afa">
    <w:name w:val="Subtitle"/>
    <w:next w:val="a"/>
    <w:link w:val="af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b">
    <w:name w:val="Подзаголовок Знак"/>
    <w:link w:val="afa"/>
    <w:rPr>
      <w:rFonts w:ascii="XO Thames" w:hAnsi="XO Thames"/>
      <w:i/>
      <w:sz w:val="24"/>
    </w:rPr>
  </w:style>
  <w:style w:type="paragraph" w:styleId="afc">
    <w:name w:val="Title"/>
    <w:basedOn w:val="a"/>
    <w:link w:val="afd"/>
    <w:uiPriority w:val="10"/>
    <w:qFormat/>
    <w:pPr>
      <w:jc w:val="center"/>
    </w:pPr>
    <w:rPr>
      <w:sz w:val="28"/>
    </w:rPr>
  </w:style>
  <w:style w:type="character" w:customStyle="1" w:styleId="afd">
    <w:name w:val="Название Знак"/>
    <w:basedOn w:val="1"/>
    <w:link w:val="afc"/>
    <w:rPr>
      <w:sz w:val="28"/>
    </w:rPr>
  </w:style>
  <w:style w:type="character" w:customStyle="1" w:styleId="40">
    <w:name w:val="Заголовок 4 Знак"/>
    <w:basedOn w:val="1"/>
    <w:link w:val="4"/>
    <w:rPr>
      <w:b/>
      <w:i/>
      <w:sz w:val="26"/>
    </w:rPr>
  </w:style>
  <w:style w:type="character" w:customStyle="1" w:styleId="20">
    <w:name w:val="Заголовок 2 Знак"/>
    <w:basedOn w:val="1"/>
    <w:link w:val="2"/>
    <w:rPr>
      <w:b/>
      <w:i/>
      <w:sz w:val="28"/>
    </w:rPr>
  </w:style>
  <w:style w:type="paragraph" w:customStyle="1" w:styleId="ConsPlusTitle">
    <w:name w:val="ConsPlusTitle"/>
    <w:link w:val="ConsPlusTitle0"/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character" w:customStyle="1" w:styleId="60">
    <w:name w:val="Заголовок 6 Знак"/>
    <w:basedOn w:val="1"/>
    <w:link w:val="6"/>
    <w:rPr>
      <w:b/>
      <w:i/>
      <w:sz w:val="28"/>
    </w:rPr>
  </w:style>
  <w:style w:type="table" w:styleId="-2">
    <w:name w:val="Table Web 2"/>
    <w:basedOn w:val="a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styleId="afe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3572</Words>
  <Characters>20367</Characters>
  <Application>Microsoft Office Word</Application>
  <DocSecurity>0</DocSecurity>
  <Lines>169</Lines>
  <Paragraphs>47</Paragraphs>
  <ScaleCrop>false</ScaleCrop>
  <Company/>
  <LinksUpToDate>false</LinksUpToDate>
  <CharactersWithSpaces>23892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8</cp:revision>
  <dcterms:created xsi:type="dcterms:W3CDTF">2025-11-17T06:58:00Z</dcterms:created>
  <dcterms:modified xsi:type="dcterms:W3CDTF">2025-11-17T07:06:00Z</dcterms:modified>
</cp:coreProperties>
</file>